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145B" w14:textId="77777777" w:rsidR="00AE5907" w:rsidRPr="001F27D0" w:rsidRDefault="00632671" w:rsidP="001F27D0">
      <w:pPr>
        <w:pStyle w:val="Nagwek1"/>
        <w:rPr>
          <w:rFonts w:eastAsia="Times New Roman"/>
          <w:lang w:eastAsia="pl-PL"/>
        </w:rPr>
      </w:pPr>
      <w:r w:rsidRPr="001F27D0">
        <w:rPr>
          <w:rFonts w:eastAsia="Times New Roman"/>
          <w:lang w:eastAsia="pl-PL"/>
        </w:rPr>
        <w:t xml:space="preserve">Raport z działań Zarządu Stowarzyszenia „Uczeń” </w:t>
      </w:r>
    </w:p>
    <w:p w14:paraId="6CE7C71D" w14:textId="77777777" w:rsidR="00632671" w:rsidRPr="001F27D0" w:rsidRDefault="00C23E2B" w:rsidP="001F27D0">
      <w:pPr>
        <w:pStyle w:val="Nagwek1"/>
        <w:rPr>
          <w:rFonts w:eastAsia="Times New Roman"/>
          <w:lang w:eastAsia="pl-PL"/>
        </w:rPr>
      </w:pPr>
      <w:r w:rsidRPr="001F27D0">
        <w:rPr>
          <w:rFonts w:eastAsia="Times New Roman"/>
          <w:lang w:eastAsia="pl-PL"/>
        </w:rPr>
        <w:t xml:space="preserve">za okres październik 2015 - wrzesień </w:t>
      </w:r>
      <w:r w:rsidR="00632671" w:rsidRPr="001F27D0">
        <w:rPr>
          <w:rFonts w:eastAsia="Times New Roman"/>
          <w:lang w:eastAsia="pl-PL"/>
        </w:rPr>
        <w:t>2022</w:t>
      </w:r>
    </w:p>
    <w:p w14:paraId="12CE9E7F" w14:textId="77777777" w:rsidR="00632671" w:rsidRPr="001F27D0" w:rsidRDefault="00632671" w:rsidP="001F27D0">
      <w:p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</w:p>
    <w:p w14:paraId="5CBA90CB" w14:textId="5C8B2E62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Podjęte działania wraz z rozliczeniem środków finansowych: </w:t>
      </w:r>
    </w:p>
    <w:p w14:paraId="7C5191FC" w14:textId="78D8B333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Zorganizowano 9  konkursów (115 laure</w:t>
      </w:r>
      <w:r w:rsidR="008D6EDF" w:rsidRPr="00B96647">
        <w:rPr>
          <w:rFonts w:eastAsia="Times New Roman" w:cstheme="minorHAnsi"/>
          <w:sz w:val="28"/>
          <w:szCs w:val="28"/>
          <w:lang w:eastAsia="pl-PL"/>
        </w:rPr>
        <w:t>atów , wartość nagród ogółem: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F27D0" w:rsidRPr="00B96647">
        <w:rPr>
          <w:rFonts w:eastAsia="Times New Roman" w:cstheme="minorHAnsi"/>
          <w:sz w:val="28"/>
          <w:szCs w:val="28"/>
          <w:lang w:eastAsia="pl-PL"/>
        </w:rPr>
        <w:br/>
      </w:r>
      <w:r w:rsidRPr="00B96647">
        <w:rPr>
          <w:rFonts w:eastAsia="Times New Roman" w:cstheme="minorHAnsi"/>
          <w:sz w:val="28"/>
          <w:szCs w:val="28"/>
          <w:lang w:eastAsia="pl-PL"/>
        </w:rPr>
        <w:t>4 261,13 zł.).</w:t>
      </w:r>
    </w:p>
    <w:p w14:paraId="605A735F" w14:textId="2C5FAA75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Zor</w:t>
      </w:r>
      <w:r w:rsidR="008D6EDF" w:rsidRPr="00B96647">
        <w:rPr>
          <w:rFonts w:eastAsia="Times New Roman" w:cstheme="minorHAnsi"/>
          <w:sz w:val="28"/>
          <w:szCs w:val="28"/>
          <w:lang w:eastAsia="pl-PL"/>
        </w:rPr>
        <w:t>ganizowano 3 bufety ostatkowe (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wydatki ogółem 2641,52 zł.) – </w:t>
      </w:r>
      <w:r w:rsidR="001F27D0" w:rsidRPr="00B96647">
        <w:rPr>
          <w:rFonts w:eastAsia="Times New Roman" w:cstheme="minorHAnsi"/>
          <w:sz w:val="28"/>
          <w:szCs w:val="28"/>
          <w:lang w:eastAsia="pl-PL"/>
        </w:rPr>
        <w:br/>
      </w:r>
      <w:r w:rsidRPr="00B96647">
        <w:rPr>
          <w:rFonts w:eastAsia="Times New Roman" w:cstheme="minorHAnsi"/>
          <w:sz w:val="28"/>
          <w:szCs w:val="28"/>
          <w:lang w:eastAsia="pl-PL"/>
        </w:rPr>
        <w:t>lata: 2016,2017,2018</w:t>
      </w:r>
    </w:p>
    <w:p w14:paraId="0908E30D" w14:textId="6D1B18F4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Zorganizowano</w:t>
      </w:r>
      <w:r w:rsidR="008D6EDF" w:rsidRPr="00B96647">
        <w:rPr>
          <w:rFonts w:eastAsia="Times New Roman" w:cstheme="minorHAnsi"/>
          <w:sz w:val="28"/>
          <w:szCs w:val="28"/>
          <w:lang w:eastAsia="pl-PL"/>
        </w:rPr>
        <w:t xml:space="preserve"> 3 bufety ze zdrową żywnością (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wydatki ogółem 2405,14zł.) – lata: </w:t>
      </w:r>
      <w:r w:rsidR="008D6EDF" w:rsidRPr="00B96647">
        <w:rPr>
          <w:rFonts w:eastAsia="Times New Roman" w:cstheme="minorHAnsi"/>
          <w:sz w:val="28"/>
          <w:szCs w:val="28"/>
          <w:lang w:eastAsia="pl-PL"/>
        </w:rPr>
        <w:t>2015,2016,2017.</w:t>
      </w:r>
    </w:p>
    <w:p w14:paraId="34FB0D8A" w14:textId="65D22EBC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Zakupiono książki do biblioteki o łącznej wartości 446, 30 zł.</w:t>
      </w:r>
    </w:p>
    <w:p w14:paraId="1E433A3B" w14:textId="4B57D23D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 xml:space="preserve">Sfinansowano zakup rolet do wszystkich </w:t>
      </w:r>
      <w:proofErr w:type="spellStart"/>
      <w:r w:rsidRPr="00B96647">
        <w:rPr>
          <w:rFonts w:eastAsia="Times New Roman" w:cstheme="minorHAnsi"/>
          <w:sz w:val="28"/>
          <w:szCs w:val="28"/>
          <w:lang w:eastAsia="pl-PL"/>
        </w:rPr>
        <w:t>sal</w:t>
      </w:r>
      <w:proofErr w:type="spellEnd"/>
      <w:r w:rsidRPr="00B96647">
        <w:rPr>
          <w:rFonts w:eastAsia="Times New Roman" w:cstheme="minorHAnsi"/>
          <w:sz w:val="28"/>
          <w:szCs w:val="28"/>
          <w:lang w:eastAsia="pl-PL"/>
        </w:rPr>
        <w:t xml:space="preserve"> lekcyjnych wspólnie z rodzicami (</w:t>
      </w:r>
      <w:r w:rsidR="008D6EDF" w:rsidRPr="00B96647">
        <w:rPr>
          <w:rFonts w:eastAsia="Times New Roman" w:cstheme="minorHAnsi"/>
          <w:sz w:val="28"/>
          <w:szCs w:val="28"/>
          <w:lang w:eastAsia="pl-PL"/>
        </w:rPr>
        <w:t>całość kwoty to 16 625,00 zł).</w:t>
      </w:r>
    </w:p>
    <w:p w14:paraId="141DADC5" w14:textId="6DB2142B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Sfina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>nsowano zakup szafek metalowych dla uczniów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:  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łączny </w:t>
      </w:r>
      <w:r w:rsidRPr="00B96647">
        <w:rPr>
          <w:rFonts w:eastAsia="Times New Roman" w:cstheme="minorHAnsi"/>
          <w:sz w:val="28"/>
          <w:szCs w:val="28"/>
          <w:lang w:eastAsia="pl-PL"/>
        </w:rPr>
        <w:t>koszt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>: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44 80</w:t>
      </w:r>
      <w:r w:rsidR="00101A08">
        <w:rPr>
          <w:rFonts w:eastAsia="Times New Roman" w:cstheme="minorHAnsi"/>
          <w:sz w:val="28"/>
          <w:szCs w:val="28"/>
          <w:lang w:eastAsia="pl-PL"/>
        </w:rPr>
        <w:t>0</w:t>
      </w:r>
      <w:r w:rsidRPr="00B96647">
        <w:rPr>
          <w:rFonts w:eastAsia="Times New Roman" w:cstheme="minorHAnsi"/>
          <w:sz w:val="28"/>
          <w:szCs w:val="28"/>
          <w:lang w:eastAsia="pl-PL"/>
        </w:rPr>
        <w:t>,19 zł.</w:t>
      </w:r>
    </w:p>
    <w:p w14:paraId="51A02B38" w14:textId="63DE2119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Z inicjatywy Stowarzyszenia w szkole 3 razy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96647">
        <w:rPr>
          <w:rFonts w:eastAsia="Times New Roman" w:cstheme="minorHAnsi"/>
          <w:sz w:val="28"/>
          <w:szCs w:val="28"/>
          <w:lang w:eastAsia="pl-PL"/>
        </w:rPr>
        <w:t>( 2016-2018)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>  odbyły się koncerty z okazji Dnia Matki i O</w:t>
      </w:r>
      <w:r w:rsidRPr="00B96647">
        <w:rPr>
          <w:rFonts w:eastAsia="Times New Roman" w:cstheme="minorHAnsi"/>
          <w:sz w:val="28"/>
          <w:szCs w:val="28"/>
          <w:lang w:eastAsia="pl-PL"/>
        </w:rPr>
        <w:t>jca - koszt ogółem 265,81 zł.</w:t>
      </w:r>
    </w:p>
    <w:p w14:paraId="08A6D638" w14:textId="5BA8AC1A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Coroczne dofinansowanie  nagród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 dla uczniów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na zakończenie roku szkolnego </w:t>
      </w:r>
      <w:r w:rsidRPr="00B96647">
        <w:rPr>
          <w:rFonts w:eastAsia="Times New Roman" w:cstheme="minorHAnsi"/>
          <w:sz w:val="28"/>
          <w:szCs w:val="28"/>
          <w:lang w:eastAsia="pl-PL"/>
        </w:rPr>
        <w:t>z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a bardzo dobre wyniki w nauce (drugą część dofinansowania zapewnia corocznie Rada Rodziców) 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- 11 191,87 zł.</w:t>
      </w:r>
    </w:p>
    <w:p w14:paraId="0374D1C7" w14:textId="748F8774" w:rsidR="00632671" w:rsidRPr="00B96647" w:rsidRDefault="00B96647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D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>ofinansowanie zielonych szkół (wpłynęło 28 wniosków ze strony rodziców lub wychowawców klas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łączna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kwota dofinansowania  to 5200 zł.)</w:t>
      </w:r>
    </w:p>
    <w:p w14:paraId="33A071F2" w14:textId="3FD2671B" w:rsidR="00632671" w:rsidRPr="00B96647" w:rsidRDefault="00632671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 xml:space="preserve">Stypendia 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dla uczniów uzdolnionych, wykazujących aktywność społeczną a także odnoszących sukcesy w sporcie </w:t>
      </w:r>
      <w:r w:rsidRPr="00B96647">
        <w:rPr>
          <w:rFonts w:eastAsia="Times New Roman" w:cstheme="minorHAnsi"/>
          <w:sz w:val="28"/>
          <w:szCs w:val="28"/>
          <w:lang w:eastAsia="pl-PL"/>
        </w:rPr>
        <w:t>- skorzystało 34 dzieci, łączna kwota to 6800 zł.</w:t>
      </w:r>
    </w:p>
    <w:p w14:paraId="2D4022AA" w14:textId="50AE3E10" w:rsidR="00632671" w:rsidRPr="00B96647" w:rsidRDefault="00B96647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 xml:space="preserve">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 xml:space="preserve">Paczki świąteczne  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dla uczniów znajdujących się w najtrudniejszej sytuacji życiowej (6 edycji akcji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 xml:space="preserve"> łączna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kwota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>: 5173,78 zł., co roku  paczki trafiały do 15 osób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)</w:t>
      </w:r>
      <w:r w:rsidR="007E7C0F" w:rsidRPr="00B96647">
        <w:rPr>
          <w:rFonts w:eastAsia="Times New Roman" w:cstheme="minorHAnsi"/>
          <w:sz w:val="28"/>
          <w:szCs w:val="28"/>
          <w:lang w:eastAsia="pl-PL"/>
        </w:rPr>
        <w:t>.</w:t>
      </w:r>
    </w:p>
    <w:p w14:paraId="107E8DC1" w14:textId="49466D48" w:rsidR="00632671" w:rsidRPr="00B96647" w:rsidRDefault="00B96647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Art. biurowe,  higi</w:t>
      </w:r>
      <w:r w:rsidR="00084BE9" w:rsidRPr="00B96647">
        <w:rPr>
          <w:rFonts w:eastAsia="Times New Roman" w:cstheme="minorHAnsi"/>
          <w:sz w:val="28"/>
          <w:szCs w:val="28"/>
          <w:lang w:eastAsia="pl-PL"/>
        </w:rPr>
        <w:t>eniczne  - zależności od potrzeb szkoły (papier ksero, maseczki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, przyłbice, płyn do dezynfekcji,) - 5032, 58 zł </w:t>
      </w:r>
    </w:p>
    <w:p w14:paraId="6210EF37" w14:textId="2DDB49E2" w:rsidR="00632671" w:rsidRPr="00B96647" w:rsidRDefault="00B96647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 xml:space="preserve">Sprzęt komputerowy + akcesoria </w:t>
      </w:r>
      <w:r w:rsidR="000A29A7" w:rsidRPr="00B96647">
        <w:rPr>
          <w:rFonts w:eastAsia="Times New Roman" w:cstheme="minorHAnsi"/>
          <w:sz w:val="28"/>
          <w:szCs w:val="28"/>
          <w:lang w:eastAsia="pl-PL"/>
        </w:rPr>
        <w:t>(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komputery ,  drukarka, kamera, słuchawki, tonery, myszka, telewizor dla świe</w:t>
      </w:r>
      <w:r w:rsidR="00084BE9" w:rsidRPr="00B96647">
        <w:rPr>
          <w:rFonts w:eastAsia="Times New Roman" w:cstheme="minorHAnsi"/>
          <w:sz w:val="28"/>
          <w:szCs w:val="28"/>
          <w:lang w:eastAsia="pl-PL"/>
        </w:rPr>
        <w:t>tlicy kupiony z celowych wpłat rodziców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) - razem 3448,08 zł. </w:t>
      </w:r>
    </w:p>
    <w:p w14:paraId="3EB60379" w14:textId="478FD948" w:rsidR="00632671" w:rsidRPr="00B96647" w:rsidRDefault="00B96647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Zakup urządzeń 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do pielęgnacji ogrodu szkolnego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 xml:space="preserve"> - kosiarka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 xml:space="preserve"> i nożyce , naprawy i remonty (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 xml:space="preserve">w tym naprawa rolet, naprawa drzwi w kuchni ) i inne drobne 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wydatki remontowo-naprawcze 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: 3060,86 zł. </w:t>
      </w:r>
    </w:p>
    <w:p w14:paraId="67B00169" w14:textId="71F31C00" w:rsidR="00632671" w:rsidRPr="00B96647" w:rsidRDefault="00B96647" w:rsidP="00B96647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32671" w:rsidRPr="00B96647">
        <w:rPr>
          <w:rFonts w:eastAsia="Times New Roman" w:cstheme="minorHAnsi"/>
          <w:sz w:val="28"/>
          <w:szCs w:val="28"/>
          <w:lang w:eastAsia="pl-PL"/>
        </w:rPr>
        <w:t>Inne wydatki :</w:t>
      </w:r>
    </w:p>
    <w:p w14:paraId="66330BC8" w14:textId="2B25A510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 xml:space="preserve">spotkania 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uczniów z pisarzami: 750 zł.  (</w:t>
      </w:r>
      <w:r w:rsidRPr="00B96647">
        <w:rPr>
          <w:rFonts w:eastAsia="Times New Roman" w:cstheme="minorHAnsi"/>
          <w:sz w:val="28"/>
          <w:szCs w:val="28"/>
          <w:lang w:eastAsia="pl-PL"/>
        </w:rPr>
        <w:t>2015, 2018) </w:t>
      </w:r>
    </w:p>
    <w:p w14:paraId="4F57F469" w14:textId="780D77FC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 xml:space="preserve">rekonstrukcje  historyczne 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– prezentacje dla uczniów: 1400 zł. (</w:t>
      </w:r>
      <w:r w:rsidRPr="00B96647">
        <w:rPr>
          <w:rFonts w:eastAsia="Times New Roman" w:cstheme="minorHAnsi"/>
          <w:sz w:val="28"/>
          <w:szCs w:val="28"/>
          <w:lang w:eastAsia="pl-PL"/>
        </w:rPr>
        <w:t>2019 rok) </w:t>
      </w:r>
    </w:p>
    <w:p w14:paraId="7C484A8A" w14:textId="01E5BE55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zakup naklejek laminowanych na schody : 1903,00 zł. ( 2018 rok) </w:t>
      </w:r>
    </w:p>
    <w:p w14:paraId="7C608DA2" w14:textId="152203F0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dofinansowanie pikników w 2018 ( kwota 414,99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 xml:space="preserve"> zł.</w:t>
      </w:r>
      <w:r w:rsidRPr="00B96647">
        <w:rPr>
          <w:rFonts w:eastAsia="Times New Roman" w:cstheme="minorHAnsi"/>
          <w:sz w:val="28"/>
          <w:szCs w:val="28"/>
          <w:lang w:eastAsia="pl-PL"/>
        </w:rPr>
        <w:t>) oraz w 2015 ( kwota 298,99 zł ) - serwetki, kubki, sztućce itp.</w:t>
      </w:r>
    </w:p>
    <w:p w14:paraId="1F2689A6" w14:textId="2747A45A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dofinansowanie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 xml:space="preserve"> – wkład własny do realizacji projektu stworzenia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B96647">
        <w:rPr>
          <w:rFonts w:eastAsia="Times New Roman" w:cstheme="minorHAnsi"/>
          <w:sz w:val="28"/>
          <w:szCs w:val="28"/>
          <w:lang w:eastAsia="pl-PL"/>
        </w:rPr>
        <w:t>ekopracowni</w:t>
      </w:r>
      <w:proofErr w:type="spellEnd"/>
      <w:r w:rsidR="00AE5907" w:rsidRPr="00B96647">
        <w:rPr>
          <w:rFonts w:eastAsia="Times New Roman" w:cstheme="minorHAnsi"/>
          <w:sz w:val="28"/>
          <w:szCs w:val="28"/>
          <w:lang w:eastAsia="pl-PL"/>
        </w:rPr>
        <w:t xml:space="preserve"> w szkole – sala nr 25  (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umowa darowizny 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- kwota 3750,00 zł)  - 2017 rok.</w:t>
      </w:r>
    </w:p>
    <w:p w14:paraId="247B5A48" w14:textId="187C5D61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nocleg uczniów (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 xml:space="preserve">eliminacje ogólnopolskie - międzynarodowy projekt 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„Odyseja U</w:t>
      </w:r>
      <w:r w:rsidRPr="00B96647">
        <w:rPr>
          <w:rFonts w:eastAsia="Times New Roman" w:cstheme="minorHAnsi"/>
          <w:sz w:val="28"/>
          <w:szCs w:val="28"/>
          <w:lang w:eastAsia="pl-PL"/>
        </w:rPr>
        <w:t>mysłu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”</w:t>
      </w:r>
      <w:r w:rsidRPr="00B96647">
        <w:rPr>
          <w:rFonts w:eastAsia="Times New Roman" w:cstheme="minorHAnsi"/>
          <w:sz w:val="28"/>
          <w:szCs w:val="28"/>
          <w:lang w:eastAsia="pl-PL"/>
        </w:rPr>
        <w:t xml:space="preserve"> ) w 2017 roku - 475,00 zł. </w:t>
      </w:r>
    </w:p>
    <w:p w14:paraId="2B433FBE" w14:textId="7CA0F399" w:rsidR="00632671" w:rsidRPr="00B96647" w:rsidRDefault="00632671" w:rsidP="00B9664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dofinansowanie konkursu  piosenki świetl</w:t>
      </w:r>
      <w:r w:rsidR="00AE5907" w:rsidRPr="00B96647">
        <w:rPr>
          <w:rFonts w:eastAsia="Times New Roman" w:cstheme="minorHAnsi"/>
          <w:sz w:val="28"/>
          <w:szCs w:val="28"/>
          <w:lang w:eastAsia="pl-PL"/>
        </w:rPr>
        <w:t>icowej - medale, poczęstunek  (</w:t>
      </w:r>
      <w:r w:rsidRPr="00B96647">
        <w:rPr>
          <w:rFonts w:eastAsia="Times New Roman" w:cstheme="minorHAnsi"/>
          <w:sz w:val="28"/>
          <w:szCs w:val="28"/>
          <w:lang w:eastAsia="pl-PL"/>
        </w:rPr>
        <w:t>2017 rok) - 609 zł. </w:t>
      </w:r>
    </w:p>
    <w:p w14:paraId="7553B329" w14:textId="0E0FC336" w:rsidR="001F27D0" w:rsidRPr="00101A08" w:rsidRDefault="00632671" w:rsidP="00101A08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96647">
        <w:rPr>
          <w:rFonts w:eastAsia="Times New Roman" w:cstheme="minorHAnsi"/>
          <w:sz w:val="28"/>
          <w:szCs w:val="28"/>
          <w:lang w:eastAsia="pl-PL"/>
        </w:rPr>
        <w:t>pomoc dla  uczniów z Ukrainy ( zakup podręczników w roku 2022 ) : 641,75 zł. </w:t>
      </w:r>
    </w:p>
    <w:p w14:paraId="4B51155C" w14:textId="43AD95AC" w:rsidR="008D6EDF" w:rsidRPr="001F27D0" w:rsidRDefault="008D6EDF" w:rsidP="001F27D0">
      <w:p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1F27D0">
        <w:rPr>
          <w:rFonts w:eastAsia="Times New Roman" w:cstheme="minorHAnsi"/>
          <w:iCs/>
          <w:color w:val="222222"/>
          <w:sz w:val="28"/>
          <w:szCs w:val="28"/>
          <w:lang w:eastAsia="pl-PL"/>
        </w:rPr>
        <w:lastRenderedPageBreak/>
        <w:t>Zarząd działał w składzie : </w:t>
      </w:r>
    </w:p>
    <w:p w14:paraId="00AD404B" w14:textId="77777777" w:rsidR="008D6EDF" w:rsidRPr="001F27D0" w:rsidRDefault="008D6EDF" w:rsidP="001F27D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1F27D0">
        <w:rPr>
          <w:rFonts w:eastAsia="Times New Roman" w:cstheme="minorHAnsi"/>
          <w:iCs/>
          <w:color w:val="222222"/>
          <w:sz w:val="28"/>
          <w:szCs w:val="28"/>
          <w:lang w:eastAsia="pl-PL"/>
        </w:rPr>
        <w:t xml:space="preserve">Prezes - Elżbieta </w:t>
      </w:r>
      <w:proofErr w:type="spellStart"/>
      <w:r w:rsidRPr="001F27D0">
        <w:rPr>
          <w:rFonts w:eastAsia="Times New Roman" w:cstheme="minorHAnsi"/>
          <w:iCs/>
          <w:color w:val="222222"/>
          <w:sz w:val="28"/>
          <w:szCs w:val="28"/>
          <w:lang w:eastAsia="pl-PL"/>
        </w:rPr>
        <w:t>Gawkowska</w:t>
      </w:r>
      <w:proofErr w:type="spellEnd"/>
      <w:r w:rsidRPr="001F27D0">
        <w:rPr>
          <w:rFonts w:eastAsia="Times New Roman" w:cstheme="minorHAnsi"/>
          <w:iCs/>
          <w:color w:val="222222"/>
          <w:sz w:val="28"/>
          <w:szCs w:val="28"/>
          <w:lang w:eastAsia="pl-PL"/>
        </w:rPr>
        <w:t> </w:t>
      </w:r>
    </w:p>
    <w:p w14:paraId="118836DE" w14:textId="77777777" w:rsidR="008D6EDF" w:rsidRPr="001F27D0" w:rsidRDefault="008D6EDF" w:rsidP="001F27D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1F27D0">
        <w:rPr>
          <w:rFonts w:eastAsia="Times New Roman" w:cstheme="minorHAnsi"/>
          <w:iCs/>
          <w:color w:val="222222"/>
          <w:sz w:val="28"/>
          <w:szCs w:val="28"/>
          <w:lang w:eastAsia="pl-PL"/>
        </w:rPr>
        <w:t>Skarbnik - Aneta Rajca</w:t>
      </w:r>
    </w:p>
    <w:p w14:paraId="6F5059A9" w14:textId="28599AFF" w:rsidR="008D6EDF" w:rsidRPr="001F27D0" w:rsidRDefault="008D6EDF" w:rsidP="001F27D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1F27D0">
        <w:rPr>
          <w:rFonts w:eastAsia="Times New Roman" w:cstheme="minorHAnsi"/>
          <w:iCs/>
          <w:color w:val="222222"/>
          <w:sz w:val="28"/>
          <w:szCs w:val="28"/>
          <w:lang w:eastAsia="pl-PL"/>
        </w:rPr>
        <w:t>Sekretarz - Monika Lewandowska - Lipowska </w:t>
      </w:r>
    </w:p>
    <w:p w14:paraId="788CA3FC" w14:textId="77777777" w:rsidR="008D6EDF" w:rsidRPr="001F27D0" w:rsidRDefault="008D6EDF" w:rsidP="001F27D0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iCs/>
          <w:color w:val="222222"/>
          <w:sz w:val="28"/>
          <w:szCs w:val="28"/>
          <w:lang w:eastAsia="pl-PL"/>
        </w:rPr>
      </w:pPr>
      <w:r w:rsidRPr="001F27D0">
        <w:rPr>
          <w:rFonts w:eastAsia="Times New Roman" w:cstheme="minorHAnsi"/>
          <w:b/>
          <w:bCs/>
          <w:iCs/>
          <w:color w:val="222222"/>
          <w:sz w:val="28"/>
          <w:szCs w:val="28"/>
          <w:lang w:eastAsia="pl-PL"/>
        </w:rPr>
        <w:t>Nasze działania nie byłyby  możliwe,  gdyby nie  :</w:t>
      </w:r>
    </w:p>
    <w:p w14:paraId="467BFF3F" w14:textId="16862C94" w:rsidR="008D6EDF" w:rsidRPr="00B96647" w:rsidRDefault="008D6EDF" w:rsidP="00B9664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B96647">
        <w:rPr>
          <w:rFonts w:eastAsia="Times New Roman" w:cstheme="minorHAnsi"/>
          <w:iCs/>
          <w:color w:val="222222"/>
          <w:sz w:val="28"/>
          <w:szCs w:val="28"/>
          <w:lang w:eastAsia="pl-PL"/>
        </w:rPr>
        <w:t>Wpływy z 1 % od rodziców i innych osób. </w:t>
      </w:r>
    </w:p>
    <w:p w14:paraId="1DFBE1BD" w14:textId="3468F7EB" w:rsidR="008D6EDF" w:rsidRPr="00B96647" w:rsidRDefault="008D6EDF" w:rsidP="00B9664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B96647">
        <w:rPr>
          <w:rFonts w:eastAsia="Times New Roman" w:cstheme="minorHAnsi"/>
          <w:iCs/>
          <w:color w:val="222222"/>
          <w:sz w:val="28"/>
          <w:szCs w:val="28"/>
          <w:lang w:eastAsia="pl-PL"/>
        </w:rPr>
        <w:t xml:space="preserve">Pomoc  i zaangażowanie osób  nie będących  formalnie członkami Stowarzyszenia (np.  Dorota Karpińska - Pokrywka, Monika </w:t>
      </w:r>
      <w:proofErr w:type="spellStart"/>
      <w:r w:rsidRPr="00B96647">
        <w:rPr>
          <w:rFonts w:eastAsia="Times New Roman" w:cstheme="minorHAnsi"/>
          <w:iCs/>
          <w:color w:val="222222"/>
          <w:sz w:val="28"/>
          <w:szCs w:val="28"/>
          <w:lang w:eastAsia="pl-PL"/>
        </w:rPr>
        <w:t>Sędzicka</w:t>
      </w:r>
      <w:proofErr w:type="spellEnd"/>
      <w:r w:rsidRPr="00B96647">
        <w:rPr>
          <w:rFonts w:eastAsia="Times New Roman" w:cstheme="minorHAnsi"/>
          <w:iCs/>
          <w:color w:val="222222"/>
          <w:sz w:val="28"/>
          <w:szCs w:val="28"/>
          <w:lang w:eastAsia="pl-PL"/>
        </w:rPr>
        <w:t>). </w:t>
      </w:r>
    </w:p>
    <w:p w14:paraId="630FDEEF" w14:textId="39FBB728" w:rsidR="008D6EDF" w:rsidRPr="00B96647" w:rsidRDefault="008D6EDF" w:rsidP="00B9664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B96647">
        <w:rPr>
          <w:rFonts w:eastAsia="Times New Roman" w:cstheme="minorHAnsi"/>
          <w:iCs/>
          <w:color w:val="222222"/>
          <w:sz w:val="28"/>
          <w:szCs w:val="28"/>
          <w:lang w:eastAsia="pl-PL"/>
        </w:rPr>
        <w:t>Bardzo dobry klimat wokół Stowarzyszenia  panujący w szkole -zrozumienie i pełne zaufanie ze strony Dyrekcji ( + zawsze otwarte drzwi gabinetu)   oraz  pomoc, życzliwość, otwartość Pracowników szkoły  (z  niezastąpioną panią referent szkoły – Bogumiłą Sowińską). </w:t>
      </w:r>
    </w:p>
    <w:p w14:paraId="72E85767" w14:textId="214B8600" w:rsidR="008D6EDF" w:rsidRPr="00B96647" w:rsidRDefault="008D6EDF" w:rsidP="00B96647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iCs/>
          <w:color w:val="222222"/>
          <w:sz w:val="28"/>
          <w:szCs w:val="28"/>
          <w:lang w:eastAsia="pl-PL"/>
        </w:rPr>
      </w:pPr>
      <w:r w:rsidRPr="00B96647">
        <w:rPr>
          <w:rFonts w:eastAsia="Times New Roman" w:cstheme="minorHAnsi"/>
          <w:iCs/>
          <w:color w:val="222222"/>
          <w:sz w:val="28"/>
          <w:szCs w:val="28"/>
          <w:lang w:eastAsia="pl-PL"/>
        </w:rPr>
        <w:t>Działanie zespołowe  -  podstawa naszego  funkcjonowania. </w:t>
      </w:r>
    </w:p>
    <w:p w14:paraId="566E0FCA" w14:textId="77777777" w:rsidR="008D6EDF" w:rsidRPr="001F27D0" w:rsidRDefault="008D6EDF" w:rsidP="001F27D0">
      <w:pPr>
        <w:spacing w:line="360" w:lineRule="auto"/>
        <w:rPr>
          <w:rFonts w:cstheme="minorHAnsi"/>
          <w:iCs/>
          <w:sz w:val="28"/>
          <w:szCs w:val="28"/>
        </w:rPr>
      </w:pPr>
    </w:p>
    <w:sectPr w:rsidR="008D6EDF" w:rsidRPr="001F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0AB"/>
    <w:multiLevelType w:val="hybridMultilevel"/>
    <w:tmpl w:val="E4F2B0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E67BD1"/>
    <w:multiLevelType w:val="hybridMultilevel"/>
    <w:tmpl w:val="876E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24CA"/>
    <w:multiLevelType w:val="hybridMultilevel"/>
    <w:tmpl w:val="485E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0640"/>
    <w:multiLevelType w:val="hybridMultilevel"/>
    <w:tmpl w:val="F1BC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3061">
    <w:abstractNumId w:val="2"/>
  </w:num>
  <w:num w:numId="2" w16cid:durableId="1167939065">
    <w:abstractNumId w:val="3"/>
  </w:num>
  <w:num w:numId="3" w16cid:durableId="1406297956">
    <w:abstractNumId w:val="0"/>
  </w:num>
  <w:num w:numId="4" w16cid:durableId="400713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71"/>
    <w:rsid w:val="00084BE9"/>
    <w:rsid w:val="000A29A7"/>
    <w:rsid w:val="00101A08"/>
    <w:rsid w:val="001F27D0"/>
    <w:rsid w:val="00632671"/>
    <w:rsid w:val="007E7C0F"/>
    <w:rsid w:val="008871F7"/>
    <w:rsid w:val="008D6EDF"/>
    <w:rsid w:val="008F09A6"/>
    <w:rsid w:val="00AE5907"/>
    <w:rsid w:val="00B96647"/>
    <w:rsid w:val="00C23E2B"/>
    <w:rsid w:val="00F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D12C"/>
  <w15:chartTrackingRefBased/>
  <w15:docId w15:val="{F9F0A4AA-AA7F-4C47-B86D-F7D7637A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7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27D0"/>
    <w:rPr>
      <w:rFonts w:asciiTheme="majorHAnsi" w:eastAsiaTheme="majorEastAsia" w:hAnsiTheme="majorHAnsi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Błażej Bartosik</cp:lastModifiedBy>
  <cp:revision>2</cp:revision>
  <dcterms:created xsi:type="dcterms:W3CDTF">2022-11-02T22:12:00Z</dcterms:created>
  <dcterms:modified xsi:type="dcterms:W3CDTF">2022-11-02T22:12:00Z</dcterms:modified>
</cp:coreProperties>
</file>