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4656D3" w14:textId="77777777" w:rsidR="003674AC" w:rsidRPr="003674AC" w:rsidRDefault="001D3536" w:rsidP="003674AC">
      <w:pPr>
        <w:pStyle w:val="NormalnyWeb"/>
        <w:spacing w:before="480" w:beforeAutospacing="0" w:after="120" w:afterAutospacing="0"/>
        <w:jc w:val="center"/>
        <w:rPr>
          <w:rFonts w:ascii="Verdana" w:hAnsi="Verdana"/>
          <w:b/>
          <w:bCs/>
          <w:sz w:val="44"/>
          <w:szCs w:val="44"/>
        </w:rPr>
      </w:pPr>
      <w:r w:rsidRPr="003674AC">
        <w:rPr>
          <w:rFonts w:ascii="Verdana" w:hAnsi="Verdana"/>
          <w:b/>
          <w:bCs/>
          <w:sz w:val="44"/>
          <w:szCs w:val="44"/>
        </w:rPr>
        <w:t xml:space="preserve">Szkoła Podstawowa nr 172 </w:t>
      </w:r>
    </w:p>
    <w:p w14:paraId="4031F1C2" w14:textId="3859B375" w:rsidR="001D3536" w:rsidRPr="003674AC" w:rsidRDefault="001D3536" w:rsidP="003674AC">
      <w:pPr>
        <w:pStyle w:val="NormalnyWeb"/>
        <w:spacing w:before="480" w:beforeAutospacing="0" w:after="120" w:afterAutospacing="0"/>
        <w:jc w:val="center"/>
        <w:rPr>
          <w:rFonts w:ascii="Verdana" w:hAnsi="Verdana"/>
        </w:rPr>
      </w:pPr>
      <w:r w:rsidRPr="003674AC">
        <w:rPr>
          <w:rFonts w:ascii="Verdana" w:hAnsi="Verdana"/>
          <w:b/>
          <w:bCs/>
          <w:sz w:val="44"/>
          <w:szCs w:val="44"/>
        </w:rPr>
        <w:t>im. prof. Stefana Banacha w Łodzi</w:t>
      </w:r>
    </w:p>
    <w:p w14:paraId="141AEAC3" w14:textId="77777777" w:rsidR="003674AC" w:rsidRDefault="003674AC" w:rsidP="003674AC">
      <w:pPr>
        <w:pStyle w:val="Nagwek1"/>
        <w:spacing w:before="480" w:after="120"/>
        <w:jc w:val="center"/>
        <w:rPr>
          <w:rFonts w:ascii="Verdana" w:eastAsia="Times New Roman" w:hAnsi="Verdana"/>
          <w:b/>
          <w:color w:val="auto"/>
          <w:sz w:val="36"/>
          <w:szCs w:val="36"/>
        </w:rPr>
      </w:pPr>
    </w:p>
    <w:p w14:paraId="7A940E8D" w14:textId="35EE5AB7" w:rsidR="003674AC" w:rsidRPr="003674AC" w:rsidRDefault="001D3536" w:rsidP="003674AC">
      <w:pPr>
        <w:pStyle w:val="Nagwek1"/>
        <w:spacing w:before="480" w:after="120"/>
        <w:jc w:val="center"/>
        <w:rPr>
          <w:rFonts w:ascii="Verdana" w:eastAsia="Times New Roman" w:hAnsi="Verdana"/>
          <w:b/>
          <w:color w:val="auto"/>
        </w:rPr>
      </w:pPr>
      <w:r w:rsidRPr="003674AC">
        <w:rPr>
          <w:rFonts w:ascii="Verdana" w:eastAsia="Times New Roman" w:hAnsi="Verdana"/>
          <w:b/>
          <w:color w:val="auto"/>
        </w:rPr>
        <w:t xml:space="preserve">PROGRAM REALIZACJI </w:t>
      </w:r>
    </w:p>
    <w:p w14:paraId="57146FE0" w14:textId="09AE30D5" w:rsidR="001D3536" w:rsidRPr="003674AC" w:rsidRDefault="001D3536" w:rsidP="003674AC">
      <w:pPr>
        <w:pStyle w:val="Nagwek1"/>
        <w:spacing w:before="480" w:after="120"/>
        <w:jc w:val="center"/>
        <w:rPr>
          <w:rFonts w:ascii="Verdana" w:eastAsia="Times New Roman" w:hAnsi="Verdana"/>
          <w:b/>
          <w:color w:val="auto"/>
        </w:rPr>
      </w:pPr>
      <w:r w:rsidRPr="003674AC">
        <w:rPr>
          <w:rFonts w:ascii="Verdana" w:eastAsia="Times New Roman" w:hAnsi="Verdana"/>
          <w:b/>
          <w:color w:val="auto"/>
        </w:rPr>
        <w:t>DORADZTWA ZAWODOWEGO</w:t>
      </w:r>
    </w:p>
    <w:p w14:paraId="5EB56527" w14:textId="74E10A67" w:rsidR="003674AC" w:rsidRDefault="001D3536" w:rsidP="003674AC">
      <w:pPr>
        <w:pStyle w:val="Nagwek2"/>
        <w:spacing w:before="360"/>
        <w:jc w:val="center"/>
        <w:rPr>
          <w:rFonts w:ascii="Verdana" w:eastAsia="Times New Roman" w:hAnsi="Verdana"/>
          <w:b/>
          <w:color w:val="auto"/>
          <w:sz w:val="36"/>
          <w:szCs w:val="36"/>
        </w:rPr>
      </w:pPr>
      <w:r w:rsidRPr="003674AC">
        <w:rPr>
          <w:rFonts w:ascii="Verdana" w:eastAsia="Times New Roman" w:hAnsi="Verdana"/>
          <w:b/>
          <w:color w:val="auto"/>
          <w:sz w:val="36"/>
          <w:szCs w:val="36"/>
        </w:rPr>
        <w:t xml:space="preserve">Z UWZGLĘDNIENIEM WEWNĄTRZSZKOLNEGO SYSTEMU DORADZTWA ZAWODOWEGO </w:t>
      </w:r>
    </w:p>
    <w:p w14:paraId="7859058E" w14:textId="77777777" w:rsidR="003674AC" w:rsidRPr="003674AC" w:rsidRDefault="003674AC" w:rsidP="003674AC"/>
    <w:p w14:paraId="4614BA65" w14:textId="6F5C1A2C" w:rsidR="001D3536" w:rsidRPr="003674AC" w:rsidRDefault="001D3536" w:rsidP="003674AC">
      <w:pPr>
        <w:pStyle w:val="Nagwek2"/>
        <w:spacing w:before="360"/>
        <w:jc w:val="center"/>
        <w:rPr>
          <w:rFonts w:ascii="Verdana" w:eastAsia="Times New Roman" w:hAnsi="Verdana"/>
          <w:b/>
          <w:color w:val="auto"/>
        </w:rPr>
      </w:pPr>
      <w:r w:rsidRPr="003674AC">
        <w:rPr>
          <w:rFonts w:ascii="Verdana" w:eastAsia="Times New Roman" w:hAnsi="Verdana"/>
          <w:b/>
          <w:color w:val="auto"/>
        </w:rPr>
        <w:t>NA ROK SZKOLNY 2026/2027</w:t>
      </w:r>
    </w:p>
    <w:p w14:paraId="3B64FC07" w14:textId="23E209C8" w:rsidR="003674AC" w:rsidRDefault="003674AC" w:rsidP="003674AC"/>
    <w:p w14:paraId="319E1194" w14:textId="18988A91" w:rsidR="003674AC" w:rsidRDefault="003674AC" w:rsidP="003674AC"/>
    <w:p w14:paraId="2F08A92E" w14:textId="6BF69BC0" w:rsidR="003674AC" w:rsidRDefault="003674AC" w:rsidP="003674AC"/>
    <w:p w14:paraId="6EC20AAF" w14:textId="6F943960" w:rsidR="003674AC" w:rsidRDefault="003674AC" w:rsidP="003674AC"/>
    <w:p w14:paraId="246A0439" w14:textId="09CC1DEB" w:rsidR="003674AC" w:rsidRDefault="003674AC" w:rsidP="003674AC"/>
    <w:p w14:paraId="76A4859A" w14:textId="019F63AD" w:rsidR="003674AC" w:rsidRDefault="003674AC" w:rsidP="003674AC"/>
    <w:p w14:paraId="5ABF9333" w14:textId="0E05898D" w:rsidR="003674AC" w:rsidRDefault="003674AC" w:rsidP="003674AC"/>
    <w:p w14:paraId="057A997A" w14:textId="53DD6F6B" w:rsidR="003674AC" w:rsidRDefault="003674AC" w:rsidP="003674AC"/>
    <w:p w14:paraId="710847EA" w14:textId="1BA54C99" w:rsidR="003674AC" w:rsidRDefault="003674AC" w:rsidP="003674AC"/>
    <w:p w14:paraId="2F785303" w14:textId="79B26841" w:rsidR="003674AC" w:rsidRDefault="003674AC" w:rsidP="003674AC"/>
    <w:p w14:paraId="4C56716F" w14:textId="32C31450" w:rsidR="003674AC" w:rsidRDefault="003674AC" w:rsidP="003674AC"/>
    <w:p w14:paraId="00EF02A1" w14:textId="36D060B2" w:rsidR="003674AC" w:rsidRDefault="003674AC" w:rsidP="003674AC"/>
    <w:p w14:paraId="6EF07A40" w14:textId="35C1ED09" w:rsidR="003674AC" w:rsidRPr="003674AC" w:rsidRDefault="003674AC" w:rsidP="003674AC"/>
    <w:p w14:paraId="243F7C40" w14:textId="101D1A40" w:rsidR="001D3536" w:rsidRDefault="001D3536" w:rsidP="003674AC">
      <w:pPr>
        <w:pStyle w:val="NormalnyWeb"/>
        <w:numPr>
          <w:ilvl w:val="0"/>
          <w:numId w:val="22"/>
        </w:numPr>
        <w:spacing w:before="480" w:beforeAutospacing="0" w:after="120" w:afterAutospacing="0"/>
        <w:rPr>
          <w:rFonts w:ascii="Montserrat" w:hAnsi="Montserrat"/>
          <w:b/>
          <w:bCs/>
          <w:color w:val="1E293B"/>
          <w:sz w:val="44"/>
          <w:szCs w:val="44"/>
        </w:rPr>
      </w:pPr>
      <w:r>
        <w:rPr>
          <w:rFonts w:ascii="Montserrat" w:hAnsi="Montserrat"/>
          <w:b/>
          <w:bCs/>
          <w:color w:val="1E293B"/>
          <w:sz w:val="44"/>
          <w:szCs w:val="44"/>
        </w:rPr>
        <w:t>Wstęp</w:t>
      </w:r>
    </w:p>
    <w:p w14:paraId="7927F958" w14:textId="77777777" w:rsidR="003674AC" w:rsidRDefault="003674AC" w:rsidP="003674AC">
      <w:pPr>
        <w:pStyle w:val="NormalnyWeb"/>
        <w:spacing w:before="480" w:beforeAutospacing="0" w:after="120" w:afterAutospacing="0"/>
        <w:ind w:left="1152"/>
      </w:pPr>
    </w:p>
    <w:p w14:paraId="328E68A2" w14:textId="77777777" w:rsidR="001D3536" w:rsidRDefault="001D3536" w:rsidP="003674AC">
      <w:pPr>
        <w:pStyle w:val="NormalnyWeb"/>
        <w:spacing w:before="0" w:beforeAutospacing="0" w:after="0" w:afterAutospacing="0"/>
        <w:ind w:firstLine="708"/>
        <w:jc w:val="both"/>
      </w:pPr>
      <w:r>
        <w:rPr>
          <w:rFonts w:ascii="Arial" w:hAnsi="Arial" w:cs="Arial"/>
          <w:color w:val="334155"/>
        </w:rPr>
        <w:t>W dzisiejszym dynamicznie zmieniającym się świecie zachodzi potrzeba nowego spojrzenia na temat doradztwa zawodowego. Rozwój wiedzy i nowych technologii, a w szczególności postępująca cyfryzacja i wykorzystanie sztucznej inteligencji (AI), przyspieszają rozwój we wszystkich obszarach, wywołują zmiany, modyfikują sposób nauki, pracy, spędzania czasu wolnego oraz elastycznych form zatrudnienia.</w:t>
      </w:r>
    </w:p>
    <w:p w14:paraId="1C50F056" w14:textId="77777777" w:rsidR="001D3536" w:rsidRDefault="001D3536" w:rsidP="003674AC">
      <w:pPr>
        <w:jc w:val="both"/>
        <w:rPr>
          <w:rFonts w:eastAsia="Times New Roman"/>
        </w:rPr>
      </w:pPr>
    </w:p>
    <w:p w14:paraId="6820D2C7" w14:textId="77777777" w:rsidR="001D3536" w:rsidRDefault="001D3536" w:rsidP="003674AC">
      <w:pPr>
        <w:pStyle w:val="NormalnyWeb"/>
        <w:spacing w:before="0" w:beforeAutospacing="0" w:after="0" w:afterAutospacing="0"/>
        <w:ind w:firstLine="708"/>
        <w:jc w:val="both"/>
      </w:pPr>
      <w:r>
        <w:rPr>
          <w:rFonts w:ascii="Arial" w:hAnsi="Arial" w:cs="Arial"/>
          <w:color w:val="334155"/>
        </w:rPr>
        <w:t xml:space="preserve">Dlatego tak ważna jest umiejętność planowania kariery </w:t>
      </w:r>
      <w:proofErr w:type="spellStart"/>
      <w:r>
        <w:rPr>
          <w:rFonts w:ascii="Arial" w:hAnsi="Arial" w:cs="Arial"/>
          <w:color w:val="334155"/>
        </w:rPr>
        <w:t>edukacyjno</w:t>
      </w:r>
      <w:proofErr w:type="spellEnd"/>
      <w:r>
        <w:rPr>
          <w:rFonts w:ascii="Arial" w:hAnsi="Arial" w:cs="Arial"/>
          <w:color w:val="334155"/>
        </w:rPr>
        <w:t xml:space="preserve"> – zawodowej przez uczniów, umiejętność podejmowania trafnych decyzji i dokonywania wyborów w ramach uczenia się przez całe życie (</w:t>
      </w:r>
      <w:proofErr w:type="spellStart"/>
      <w:r>
        <w:rPr>
          <w:rFonts w:ascii="Arial" w:hAnsi="Arial" w:cs="Arial"/>
          <w:color w:val="334155"/>
        </w:rPr>
        <w:t>Lifelong</w:t>
      </w:r>
      <w:proofErr w:type="spellEnd"/>
      <w:r>
        <w:rPr>
          <w:rFonts w:ascii="Arial" w:hAnsi="Arial" w:cs="Arial"/>
          <w:color w:val="334155"/>
        </w:rPr>
        <w:t xml:space="preserve"> Learning). Należy pamiętać, że planowanie nie jest jednorazową decyzją, ale procesem występującym w okresie całego życia.</w:t>
      </w:r>
    </w:p>
    <w:p w14:paraId="4E431DB2" w14:textId="77777777" w:rsidR="001D3536" w:rsidRDefault="001D3536" w:rsidP="003674AC">
      <w:pPr>
        <w:jc w:val="both"/>
        <w:rPr>
          <w:rFonts w:eastAsia="Times New Roman"/>
        </w:rPr>
      </w:pPr>
    </w:p>
    <w:p w14:paraId="7FD703BC" w14:textId="77777777" w:rsidR="001D3536" w:rsidRDefault="001D3536" w:rsidP="003674AC">
      <w:pPr>
        <w:pStyle w:val="NormalnyWeb"/>
        <w:spacing w:before="0" w:beforeAutospacing="0" w:after="0" w:afterAutospacing="0"/>
        <w:ind w:firstLine="708"/>
        <w:jc w:val="both"/>
      </w:pPr>
      <w:r>
        <w:rPr>
          <w:rFonts w:ascii="Arial" w:hAnsi="Arial" w:cs="Arial"/>
          <w:color w:val="334155"/>
        </w:rPr>
        <w:t>Rolą doradztwa zawodowego jest przygotowanie ucznia do radzenia sobie w stale zmieniającym się świecie, zapewnienie dostępu do aktualnych informacji zawodowych oraz edukacyjnych z wykorzystaniem cyfrowych narzędzi analitycznych i baz kwalifikacji. Podejmowane działania mają także dać możliwość samopoznania. Rola doradcy w dużej mierze skupia się na warsztacie pracy nad sobą, na poznawaniu i wzmacnianiu swoich mocnych stron, określaniu swoich zainteresowań oraz zdolności, kładąc jednocześnie duży nacisk na kształtowanie kompetencji społecznych i cyfrowych.</w:t>
      </w:r>
    </w:p>
    <w:p w14:paraId="76B74DD6" w14:textId="77777777" w:rsidR="001D3536" w:rsidRDefault="001D3536" w:rsidP="003674AC">
      <w:pPr>
        <w:jc w:val="both"/>
        <w:rPr>
          <w:rFonts w:eastAsia="Times New Roman"/>
        </w:rPr>
      </w:pPr>
    </w:p>
    <w:p w14:paraId="71320566" w14:textId="77777777" w:rsidR="001D3536" w:rsidRDefault="001D3536" w:rsidP="003674AC">
      <w:pPr>
        <w:pStyle w:val="NormalnyWeb"/>
        <w:spacing w:before="0" w:beforeAutospacing="0" w:after="0" w:afterAutospacing="0"/>
        <w:ind w:firstLine="708"/>
        <w:jc w:val="both"/>
      </w:pPr>
      <w:r>
        <w:rPr>
          <w:rFonts w:ascii="Arial" w:hAnsi="Arial" w:cs="Arial"/>
          <w:color w:val="334155"/>
        </w:rPr>
        <w:t>Kształtowanie u dzieci postaw permanentnego uczenia się i elastycznego spojrzenia na wykonywany w przyszłości zawód, wraz z gotowością jego zmiany na przestrzeni życia zawodowego jest jednym z czynników sukcesu i satysfakcji zawodowej w przyszłości.</w:t>
      </w:r>
    </w:p>
    <w:p w14:paraId="2706013C" w14:textId="77777777" w:rsidR="001D3536" w:rsidRDefault="001D3536" w:rsidP="003674AC">
      <w:pPr>
        <w:jc w:val="both"/>
        <w:rPr>
          <w:rFonts w:eastAsia="Times New Roman"/>
        </w:rPr>
      </w:pPr>
    </w:p>
    <w:p w14:paraId="2C6A12EB" w14:textId="5365CC82" w:rsidR="001D3536" w:rsidRDefault="001D3536" w:rsidP="003674AC">
      <w:pPr>
        <w:pStyle w:val="NormalnyWeb"/>
        <w:spacing w:before="0" w:beforeAutospacing="0" w:after="0" w:afterAutospacing="0"/>
        <w:ind w:firstLine="708"/>
        <w:jc w:val="both"/>
        <w:rPr>
          <w:rFonts w:ascii="Arial" w:hAnsi="Arial" w:cs="Arial"/>
          <w:color w:val="334155"/>
        </w:rPr>
      </w:pPr>
      <w:r>
        <w:rPr>
          <w:rFonts w:ascii="Arial" w:hAnsi="Arial" w:cs="Arial"/>
          <w:color w:val="334155"/>
        </w:rPr>
        <w:t>Celem prezentowanego dokumentu jest objęcie szczególną uwagą przyszłości edukacyjnej i zawodowej naszych uczniów oraz zintensyfikowanie oddziaływań doradców, nauczycieli i rodziców w tym zakresie. W tym rozumieniu Wewnątrzszkolny System Doradztwa Zawodowego stanowi integralną część Programu Wychowawczo - Profilaktycznego oraz Statutu Szkoły.</w:t>
      </w:r>
    </w:p>
    <w:p w14:paraId="036378CA" w14:textId="081F29DB" w:rsidR="00977ED4" w:rsidRDefault="00977ED4" w:rsidP="003674AC">
      <w:pPr>
        <w:pStyle w:val="NormalnyWeb"/>
        <w:spacing w:before="0" w:beforeAutospacing="0" w:after="0" w:afterAutospacing="0"/>
        <w:ind w:firstLine="708"/>
        <w:jc w:val="both"/>
        <w:rPr>
          <w:rFonts w:ascii="Arial" w:hAnsi="Arial" w:cs="Arial"/>
          <w:color w:val="334155"/>
        </w:rPr>
      </w:pPr>
    </w:p>
    <w:p w14:paraId="2E955D99" w14:textId="430F423A" w:rsidR="00977ED4" w:rsidRDefault="00977ED4" w:rsidP="003674AC">
      <w:pPr>
        <w:pStyle w:val="NormalnyWeb"/>
        <w:spacing w:before="0" w:beforeAutospacing="0" w:after="0" w:afterAutospacing="0"/>
        <w:ind w:firstLine="708"/>
        <w:jc w:val="both"/>
        <w:rPr>
          <w:rFonts w:ascii="Arial" w:hAnsi="Arial" w:cs="Arial"/>
          <w:color w:val="334155"/>
        </w:rPr>
      </w:pPr>
    </w:p>
    <w:p w14:paraId="3B6C9312" w14:textId="600E884C" w:rsidR="00977ED4" w:rsidRDefault="00977ED4" w:rsidP="003674AC">
      <w:pPr>
        <w:pStyle w:val="NormalnyWeb"/>
        <w:spacing w:before="0" w:beforeAutospacing="0" w:after="0" w:afterAutospacing="0"/>
        <w:ind w:firstLine="708"/>
        <w:jc w:val="both"/>
        <w:rPr>
          <w:rFonts w:ascii="Arial" w:hAnsi="Arial" w:cs="Arial"/>
          <w:color w:val="334155"/>
        </w:rPr>
      </w:pPr>
    </w:p>
    <w:p w14:paraId="288FAF91" w14:textId="7C983A01" w:rsidR="00977ED4" w:rsidRDefault="00977ED4" w:rsidP="003674AC">
      <w:pPr>
        <w:pStyle w:val="NormalnyWeb"/>
        <w:spacing w:before="0" w:beforeAutospacing="0" w:after="0" w:afterAutospacing="0"/>
        <w:ind w:firstLine="708"/>
        <w:jc w:val="both"/>
        <w:rPr>
          <w:rFonts w:ascii="Arial" w:hAnsi="Arial" w:cs="Arial"/>
          <w:color w:val="334155"/>
        </w:rPr>
      </w:pPr>
    </w:p>
    <w:p w14:paraId="76F63FE8" w14:textId="77777777" w:rsidR="00977ED4" w:rsidRDefault="00977ED4" w:rsidP="003674AC">
      <w:pPr>
        <w:pStyle w:val="NormalnyWeb"/>
        <w:spacing w:before="0" w:beforeAutospacing="0" w:after="0" w:afterAutospacing="0"/>
        <w:ind w:firstLine="708"/>
        <w:jc w:val="both"/>
      </w:pPr>
    </w:p>
    <w:p w14:paraId="7C649D14" w14:textId="175BB6C0" w:rsidR="001D3536" w:rsidRPr="00977ED4" w:rsidRDefault="001D3536" w:rsidP="00977ED4">
      <w:pPr>
        <w:pStyle w:val="NormalnyWeb"/>
        <w:numPr>
          <w:ilvl w:val="0"/>
          <w:numId w:val="22"/>
        </w:numPr>
        <w:spacing w:before="480" w:beforeAutospacing="0" w:after="120" w:afterAutospacing="0"/>
        <w:rPr>
          <w:rFonts w:ascii="Montserrat" w:hAnsi="Montserrat"/>
          <w:b/>
          <w:bCs/>
          <w:color w:val="1E293B"/>
          <w:sz w:val="44"/>
          <w:szCs w:val="44"/>
        </w:rPr>
      </w:pPr>
      <w:r w:rsidRPr="00977ED4">
        <w:rPr>
          <w:rFonts w:ascii="Montserrat" w:hAnsi="Montserrat"/>
          <w:b/>
          <w:bCs/>
          <w:color w:val="1E293B"/>
          <w:sz w:val="44"/>
          <w:szCs w:val="44"/>
        </w:rPr>
        <w:lastRenderedPageBreak/>
        <w:t>Podstawy prawne</w:t>
      </w:r>
    </w:p>
    <w:p w14:paraId="475FA138" w14:textId="77777777" w:rsidR="00977ED4" w:rsidRDefault="00977ED4" w:rsidP="00977ED4">
      <w:pPr>
        <w:pStyle w:val="NormalnyWeb"/>
        <w:spacing w:before="480" w:beforeAutospacing="0" w:after="120" w:afterAutospacing="0"/>
        <w:ind w:left="1152"/>
      </w:pPr>
    </w:p>
    <w:p w14:paraId="3AEB150E" w14:textId="77777777" w:rsidR="001D3536" w:rsidRDefault="001D3536" w:rsidP="00977ED4">
      <w:pPr>
        <w:pStyle w:val="NormalnyWeb"/>
        <w:spacing w:before="0" w:beforeAutospacing="0" w:after="0" w:afterAutospacing="0"/>
        <w:ind w:firstLine="360"/>
        <w:jc w:val="both"/>
      </w:pPr>
      <w:r>
        <w:rPr>
          <w:rFonts w:ascii="Arial" w:hAnsi="Arial" w:cs="Arial"/>
          <w:color w:val="334155"/>
        </w:rPr>
        <w:t>Prowadzenie działań związanych z orientacją zawodową oraz doradztwem zawodowym w szkole podstawowej regulują m.in.:</w:t>
      </w:r>
    </w:p>
    <w:p w14:paraId="67939F9D" w14:textId="77777777" w:rsidR="001D3536" w:rsidRDefault="001D3536" w:rsidP="00977ED4">
      <w:pPr>
        <w:jc w:val="both"/>
        <w:rPr>
          <w:rFonts w:eastAsia="Times New Roman"/>
        </w:rPr>
      </w:pPr>
      <w:r>
        <w:rPr>
          <w:rFonts w:eastAsia="Times New Roman"/>
        </w:rPr>
        <w:br/>
      </w:r>
    </w:p>
    <w:p w14:paraId="255F2899" w14:textId="77777777" w:rsidR="001D3536" w:rsidRDefault="001D3536" w:rsidP="00977ED4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Ustawa z dnia 14 grudnia 2016 r. Prawo oświatowe.</w:t>
      </w:r>
    </w:p>
    <w:p w14:paraId="4EA531E6" w14:textId="77777777" w:rsidR="001D3536" w:rsidRDefault="001D3536" w:rsidP="00977ED4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 xml:space="preserve">Rozporządzenie Ministra Edukacji z dnia 12 lutego 2019 r. w sprawie doradztwa zawodowego (z </w:t>
      </w:r>
      <w:proofErr w:type="spellStart"/>
      <w:r>
        <w:rPr>
          <w:rFonts w:ascii="Arial" w:hAnsi="Arial" w:cs="Arial"/>
          <w:color w:val="334155"/>
        </w:rPr>
        <w:t>późn</w:t>
      </w:r>
      <w:proofErr w:type="spellEnd"/>
      <w:r>
        <w:rPr>
          <w:rFonts w:ascii="Arial" w:hAnsi="Arial" w:cs="Arial"/>
          <w:color w:val="334155"/>
        </w:rPr>
        <w:t>. zm., z uwzględnieniem nowelizacji obowiązującej od 1 września 2026 r.)</w:t>
      </w:r>
    </w:p>
    <w:p w14:paraId="7804B8D1" w14:textId="77777777" w:rsidR="001D3536" w:rsidRDefault="001D3536" w:rsidP="00977ED4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Rozporządzenie MEN z 9 sierpnia 2017 r. w sprawie pomocy psychologiczno-pedagogicznej w publicznych przedszkolach, szkołach podstawowych i ponadpodstawowych oraz placówkach.</w:t>
      </w:r>
    </w:p>
    <w:p w14:paraId="6833227C" w14:textId="5F87591A" w:rsidR="001D3536" w:rsidRPr="00977ED4" w:rsidRDefault="001D3536" w:rsidP="00977ED4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Statut Szkoły Podstawowej nr 172 w Łodzi.</w:t>
      </w:r>
    </w:p>
    <w:p w14:paraId="66722F68" w14:textId="77777777" w:rsidR="00977ED4" w:rsidRDefault="00977ED4" w:rsidP="00977ED4">
      <w:pPr>
        <w:pStyle w:val="NormalnyWeb"/>
        <w:spacing w:before="0" w:beforeAutospacing="0" w:after="0" w:afterAutospacing="0"/>
        <w:ind w:left="72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0CBED2EE" w14:textId="48ADCD9D" w:rsidR="001D3536" w:rsidRDefault="001D3536" w:rsidP="00977ED4">
      <w:pPr>
        <w:pStyle w:val="NormalnyWeb"/>
        <w:numPr>
          <w:ilvl w:val="0"/>
          <w:numId w:val="22"/>
        </w:numPr>
        <w:spacing w:before="480" w:beforeAutospacing="0" w:after="120" w:afterAutospacing="0"/>
        <w:rPr>
          <w:rFonts w:ascii="Montserrat" w:hAnsi="Montserrat"/>
          <w:b/>
          <w:bCs/>
          <w:color w:val="1E293B"/>
          <w:sz w:val="44"/>
          <w:szCs w:val="44"/>
        </w:rPr>
      </w:pPr>
      <w:r>
        <w:rPr>
          <w:rFonts w:ascii="Montserrat" w:hAnsi="Montserrat"/>
          <w:b/>
          <w:bCs/>
          <w:color w:val="1E293B"/>
          <w:sz w:val="44"/>
          <w:szCs w:val="44"/>
        </w:rPr>
        <w:t>Słownik wybranych pojęć</w:t>
      </w:r>
    </w:p>
    <w:p w14:paraId="3E8BF121" w14:textId="77777777" w:rsidR="00977ED4" w:rsidRDefault="00977ED4" w:rsidP="00977ED4">
      <w:pPr>
        <w:pStyle w:val="NormalnyWeb"/>
        <w:spacing w:before="480" w:beforeAutospacing="0" w:after="120" w:afterAutospacing="0"/>
        <w:ind w:left="1152"/>
      </w:pPr>
    </w:p>
    <w:p w14:paraId="0FAEACCF" w14:textId="77777777" w:rsidR="001D3536" w:rsidRDefault="001D3536" w:rsidP="00977ED4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334155"/>
        </w:rPr>
        <w:t>Predyspozycje zawodowe</w:t>
      </w:r>
      <w:r>
        <w:rPr>
          <w:rFonts w:ascii="Arial" w:hAnsi="Arial" w:cs="Arial"/>
          <w:color w:val="334155"/>
        </w:rPr>
        <w:t xml:space="preserve"> – wrodzone skłonności do efektywnego wykonywania danych czynności (związanych z konkretnym zawodem). Predyspozycje mogą mieć charakter poznawczy, osobowościowy lub sprawnościowy.</w:t>
      </w:r>
    </w:p>
    <w:p w14:paraId="3B284B74" w14:textId="77777777" w:rsidR="001D3536" w:rsidRDefault="001D3536" w:rsidP="00977ED4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334155"/>
        </w:rPr>
        <w:t>Zasoby</w:t>
      </w:r>
      <w:r>
        <w:rPr>
          <w:rFonts w:ascii="Arial" w:hAnsi="Arial" w:cs="Arial"/>
          <w:color w:val="334155"/>
        </w:rPr>
        <w:t xml:space="preserve"> – potencjał jednostki (tj. wiedza, umiejętności, postawy, stan zdrowia, osobowość), który może być wykorzystywany przez nią do zaspokojenia potrzeb i realizacji celów.</w:t>
      </w:r>
    </w:p>
    <w:p w14:paraId="13E37B35" w14:textId="77777777" w:rsidR="001D3536" w:rsidRDefault="001D3536" w:rsidP="00977ED4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334155"/>
        </w:rPr>
        <w:t>Kompetencje przyszłości (w tym cyfrowe i AI)</w:t>
      </w:r>
      <w:r>
        <w:rPr>
          <w:rFonts w:ascii="Arial" w:hAnsi="Arial" w:cs="Arial"/>
          <w:color w:val="334155"/>
        </w:rPr>
        <w:t xml:space="preserve"> – zdolność do adaptacji do nowych technologii, umiejętność krytycznego myślenia, elastyczność oraz gotowość do współpracy w środowiskach hybrydowych i zautomatyzowanych.</w:t>
      </w:r>
    </w:p>
    <w:p w14:paraId="18FA6078" w14:textId="77777777" w:rsidR="001D3536" w:rsidRDefault="001D3536" w:rsidP="00977ED4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334155"/>
        </w:rPr>
        <w:t>Zintegrowany System Kwalifikacji (ZSK / ZRK)</w:t>
      </w:r>
      <w:r>
        <w:rPr>
          <w:rFonts w:ascii="Arial" w:hAnsi="Arial" w:cs="Arial"/>
          <w:color w:val="334155"/>
        </w:rPr>
        <w:t xml:space="preserve"> – ogólnokrajowa rama i rejestr kwalifikacji pozwalający na porównywanie, potwierdzanie oraz uznawanie umiejętności zdobytych w edukacji formalnej, </w:t>
      </w:r>
      <w:proofErr w:type="spellStart"/>
      <w:r>
        <w:rPr>
          <w:rFonts w:ascii="Arial" w:hAnsi="Arial" w:cs="Arial"/>
          <w:color w:val="334155"/>
        </w:rPr>
        <w:t>pozaformalnej</w:t>
      </w:r>
      <w:proofErr w:type="spellEnd"/>
      <w:r>
        <w:rPr>
          <w:rFonts w:ascii="Arial" w:hAnsi="Arial" w:cs="Arial"/>
          <w:color w:val="334155"/>
        </w:rPr>
        <w:t xml:space="preserve"> i nieformalnej.</w:t>
      </w:r>
    </w:p>
    <w:p w14:paraId="5853A89E" w14:textId="77777777" w:rsidR="001D3536" w:rsidRDefault="001D3536" w:rsidP="00977ED4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334155"/>
        </w:rPr>
        <w:t>Branżowe Centra Umiejętności (BCU)</w:t>
      </w:r>
      <w:r>
        <w:rPr>
          <w:rFonts w:ascii="Arial" w:hAnsi="Arial" w:cs="Arial"/>
          <w:color w:val="334155"/>
        </w:rPr>
        <w:t xml:space="preserve"> – nowoczesne ośrodki kształcenia, egzaminowania i zaawansowanej technologii w danej branży, wspierające integrację edukacji z rynkiem pracy.</w:t>
      </w:r>
    </w:p>
    <w:p w14:paraId="1C78AB1D" w14:textId="77777777" w:rsidR="001D3536" w:rsidRDefault="001D3536" w:rsidP="00977ED4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334155"/>
        </w:rPr>
        <w:t>Kompetencje przyszłości (w tym cyfrowe i AI)</w:t>
      </w:r>
      <w:r>
        <w:rPr>
          <w:rFonts w:ascii="Arial" w:hAnsi="Arial" w:cs="Arial"/>
          <w:color w:val="334155"/>
        </w:rPr>
        <w:t xml:space="preserve"> – zdolność do adaptacji do nowych technologii, umiejętność krytycznego myślenia, elastyczność oraz gotowość do współpracy w środowiskach hybrydowych i zautomatyzowanych.</w:t>
      </w:r>
    </w:p>
    <w:p w14:paraId="5C4938B9" w14:textId="77777777" w:rsidR="001D3536" w:rsidRDefault="001D3536" w:rsidP="00977ED4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334155"/>
        </w:rPr>
        <w:t>Zintegrowany System Kwalifikacji (ZSK / ZRK)</w:t>
      </w:r>
      <w:r>
        <w:rPr>
          <w:rFonts w:ascii="Arial" w:hAnsi="Arial" w:cs="Arial"/>
          <w:color w:val="334155"/>
        </w:rPr>
        <w:t xml:space="preserve"> – ogólnokrajowa rama i rejestr kwalifikacji pozwalający na porównywanie, potwierdzanie oraz uznawanie umiejętności zdobytych w edukacji formalnej, </w:t>
      </w:r>
      <w:proofErr w:type="spellStart"/>
      <w:r>
        <w:rPr>
          <w:rFonts w:ascii="Arial" w:hAnsi="Arial" w:cs="Arial"/>
          <w:color w:val="334155"/>
        </w:rPr>
        <w:t>pozaformalnej</w:t>
      </w:r>
      <w:proofErr w:type="spellEnd"/>
      <w:r>
        <w:rPr>
          <w:rFonts w:ascii="Arial" w:hAnsi="Arial" w:cs="Arial"/>
          <w:color w:val="334155"/>
        </w:rPr>
        <w:t xml:space="preserve"> i nieformalnej.</w:t>
      </w:r>
    </w:p>
    <w:p w14:paraId="0011EC19" w14:textId="77777777" w:rsidR="001D3536" w:rsidRDefault="001D3536" w:rsidP="00977ED4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334155"/>
        </w:rPr>
        <w:lastRenderedPageBreak/>
        <w:t>Branżowe Centra Umiejętności (BCU)</w:t>
      </w:r>
      <w:r>
        <w:rPr>
          <w:rFonts w:ascii="Arial" w:hAnsi="Arial" w:cs="Arial"/>
          <w:color w:val="334155"/>
        </w:rPr>
        <w:t xml:space="preserve"> – nowoczesne ośrodki kształcenia, egzaminowania i zaawansowanej technologii w danej branży, wspierające integrację edukacji z rynkiem pracy.</w:t>
      </w:r>
    </w:p>
    <w:p w14:paraId="4A9B3B38" w14:textId="77777777" w:rsidR="001D3536" w:rsidRDefault="001D3536" w:rsidP="00977ED4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334155"/>
        </w:rPr>
        <w:t>Uczenie się przez całe życie (</w:t>
      </w:r>
      <w:proofErr w:type="spellStart"/>
      <w:r>
        <w:rPr>
          <w:rFonts w:ascii="Arial" w:hAnsi="Arial" w:cs="Arial"/>
          <w:b/>
          <w:bCs/>
          <w:color w:val="334155"/>
        </w:rPr>
        <w:t>Lifelong</w:t>
      </w:r>
      <w:proofErr w:type="spellEnd"/>
      <w:r>
        <w:rPr>
          <w:rFonts w:ascii="Arial" w:hAnsi="Arial" w:cs="Arial"/>
          <w:b/>
          <w:bCs/>
          <w:color w:val="334155"/>
        </w:rPr>
        <w:t xml:space="preserve"> Learning)</w:t>
      </w:r>
      <w:r>
        <w:rPr>
          <w:rFonts w:ascii="Arial" w:hAnsi="Arial" w:cs="Arial"/>
          <w:color w:val="334155"/>
        </w:rPr>
        <w:t xml:space="preserve"> – koncepcja uczenia się obejmująca rozwój indywidualny i rozwój cech społecznych we wszystkich formach i kontekstach.</w:t>
      </w:r>
    </w:p>
    <w:p w14:paraId="403BBFC4" w14:textId="77777777" w:rsidR="001D3536" w:rsidRDefault="001D3536" w:rsidP="00977ED4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334155"/>
        </w:rPr>
        <w:t>Doradztwo zawodowe</w:t>
      </w:r>
      <w:r>
        <w:rPr>
          <w:rFonts w:ascii="Arial" w:hAnsi="Arial" w:cs="Arial"/>
          <w:color w:val="334155"/>
        </w:rPr>
        <w:t xml:space="preserve"> – uporządkowane i zaplanowane działania mające na celu wspieranie uczniów klas VII–VIII szkoły podstawowej i szkół ponadpodstawowych w procesie świadomego i samodzielnego podejmowania decyzji edukacyjnych i zawodowych.</w:t>
      </w:r>
    </w:p>
    <w:p w14:paraId="4F38A34F" w14:textId="4DF32DD3" w:rsidR="001D3536" w:rsidRPr="00977ED4" w:rsidRDefault="001D3536" w:rsidP="00977ED4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334155"/>
        </w:rPr>
        <w:t>Orientacja zawodowa</w:t>
      </w:r>
      <w:r>
        <w:rPr>
          <w:rFonts w:ascii="Arial" w:hAnsi="Arial" w:cs="Arial"/>
          <w:color w:val="334155"/>
        </w:rPr>
        <w:t xml:space="preserve"> – ogół działań o charakterze dydaktyczno-wychowawczym ukierunkowanych na kształtowanie u uczniów klas I–VI szkoły podstawowej pozytywnej i proaktywnej postawy wobec pracy i edukacji.</w:t>
      </w:r>
    </w:p>
    <w:p w14:paraId="0531DFA8" w14:textId="77777777" w:rsidR="00977ED4" w:rsidRDefault="00977ED4" w:rsidP="00977ED4">
      <w:pPr>
        <w:pStyle w:val="NormalnyWeb"/>
        <w:spacing w:before="0" w:beforeAutospacing="0" w:after="0" w:afterAutospacing="0"/>
        <w:ind w:left="72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4ADDF71F" w14:textId="42BF18B7" w:rsidR="001D3536" w:rsidRDefault="001D3536" w:rsidP="00977ED4">
      <w:pPr>
        <w:pStyle w:val="NormalnyWeb"/>
        <w:numPr>
          <w:ilvl w:val="0"/>
          <w:numId w:val="22"/>
        </w:numPr>
        <w:spacing w:before="480" w:beforeAutospacing="0" w:after="120" w:afterAutospacing="0"/>
        <w:rPr>
          <w:rFonts w:ascii="Montserrat" w:hAnsi="Montserrat"/>
          <w:b/>
          <w:bCs/>
          <w:color w:val="1E293B"/>
          <w:sz w:val="44"/>
          <w:szCs w:val="44"/>
        </w:rPr>
      </w:pPr>
      <w:r>
        <w:rPr>
          <w:rFonts w:ascii="Montserrat" w:hAnsi="Montserrat"/>
          <w:b/>
          <w:bCs/>
          <w:color w:val="1E293B"/>
          <w:sz w:val="44"/>
          <w:szCs w:val="44"/>
        </w:rPr>
        <w:t>Główne założenia Wewnątrzszkolnego Systemu Doradztwa Zawodowego</w:t>
      </w:r>
    </w:p>
    <w:p w14:paraId="5D488181" w14:textId="77777777" w:rsidR="00977ED4" w:rsidRDefault="00977ED4" w:rsidP="00977ED4">
      <w:pPr>
        <w:pStyle w:val="NormalnyWeb"/>
        <w:spacing w:before="480" w:beforeAutospacing="0" w:after="120" w:afterAutospacing="0"/>
        <w:ind w:left="1152"/>
      </w:pPr>
    </w:p>
    <w:p w14:paraId="405E4FE8" w14:textId="77777777" w:rsidR="001D3536" w:rsidRDefault="001D3536" w:rsidP="00977ED4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Inicjowanie oraz zachęcanie do myślenia o przyszłości;</w:t>
      </w:r>
    </w:p>
    <w:p w14:paraId="7D2C437B" w14:textId="77777777" w:rsidR="001D3536" w:rsidRDefault="001D3536" w:rsidP="00977ED4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Rozbudzanie motywacji do nauki i ukierunkowanego działania;</w:t>
      </w:r>
    </w:p>
    <w:p w14:paraId="2625BB79" w14:textId="77777777" w:rsidR="001D3536" w:rsidRDefault="001D3536" w:rsidP="00977ED4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Przygotowanie uczniów do świadomego wkroczenia na ścieżkę edukacyjną, a w przyszłości zawodową;</w:t>
      </w:r>
    </w:p>
    <w:p w14:paraId="1095D91E" w14:textId="77777777" w:rsidR="001D3536" w:rsidRDefault="001D3536" w:rsidP="00977ED4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Kształtowanie świadomości w zakresie posiadanych umiejętności, zdolności, preferencji; wzmacnianie mocnych stron;</w:t>
      </w:r>
    </w:p>
    <w:p w14:paraId="5FB7044D" w14:textId="77777777" w:rsidR="001D3536" w:rsidRDefault="001D3536" w:rsidP="00977ED4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Dążenie do samorealizacji poprzez zwiększenie trafności wyborów edukacyjnych oraz zawodowych;</w:t>
      </w:r>
    </w:p>
    <w:p w14:paraId="0B2CE4DA" w14:textId="77777777" w:rsidR="001D3536" w:rsidRDefault="001D3536" w:rsidP="00977ED4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Zapewnienie dostępu do informacji o zawodach oraz wymaganiach potrzebnych do osiągnięcia kolejnych szczebli edukacji;</w:t>
      </w:r>
    </w:p>
    <w:p w14:paraId="545441BB" w14:textId="77777777" w:rsidR="001D3536" w:rsidRDefault="001D3536" w:rsidP="00977ED4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Umiejętność radzenia sobie w sytuacjach trudnych oraz podejmowania działań alternatywnych;</w:t>
      </w:r>
    </w:p>
    <w:p w14:paraId="3F6A8829" w14:textId="77777777" w:rsidR="001D3536" w:rsidRDefault="001D3536" w:rsidP="00977ED4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Rozwój kompetencji zawodowych, w szczególności umiejętność pracy w grupie, komunikacji oraz adaptacji do zmiany;</w:t>
      </w:r>
    </w:p>
    <w:p w14:paraId="74F675F1" w14:textId="40E8BC4C" w:rsidR="001D3536" w:rsidRPr="00977ED4" w:rsidRDefault="001D3536" w:rsidP="00977ED4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Współpraca z rodzicami w zakresie problematyki rozwoju zawodowego i edukacyjnego dziecka.</w:t>
      </w:r>
    </w:p>
    <w:p w14:paraId="3B8C9849" w14:textId="4C67FCCF" w:rsidR="00977ED4" w:rsidRDefault="00977ED4" w:rsidP="00977ED4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34155"/>
        </w:rPr>
      </w:pPr>
    </w:p>
    <w:p w14:paraId="4C5A7CDF" w14:textId="2760BFB1" w:rsidR="00977ED4" w:rsidRDefault="00977ED4" w:rsidP="00977ED4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34155"/>
        </w:rPr>
      </w:pPr>
    </w:p>
    <w:p w14:paraId="45A6BB0C" w14:textId="4F23EF50" w:rsidR="00977ED4" w:rsidRDefault="00977ED4" w:rsidP="00977ED4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34155"/>
        </w:rPr>
      </w:pPr>
    </w:p>
    <w:p w14:paraId="30A0A0C3" w14:textId="6607E7A3" w:rsidR="00977ED4" w:rsidRDefault="00977ED4" w:rsidP="00977ED4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34155"/>
        </w:rPr>
      </w:pPr>
    </w:p>
    <w:p w14:paraId="584E3FD7" w14:textId="1C6CA79F" w:rsidR="00977ED4" w:rsidRDefault="00977ED4" w:rsidP="00977ED4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34155"/>
        </w:rPr>
      </w:pPr>
    </w:p>
    <w:p w14:paraId="0F674533" w14:textId="77777777" w:rsidR="00977ED4" w:rsidRDefault="00977ED4" w:rsidP="00977ED4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2E1791B8" w14:textId="77777777" w:rsidR="001D3536" w:rsidRPr="00977ED4" w:rsidRDefault="001D3536">
      <w:pPr>
        <w:pStyle w:val="Nagwek1"/>
        <w:spacing w:before="480" w:after="120"/>
        <w:rPr>
          <w:rFonts w:ascii="Times New Roman" w:eastAsia="Times New Roman" w:hAnsi="Times New Roman" w:cs="Times New Roman"/>
          <w:b/>
          <w:color w:val="auto"/>
          <w:sz w:val="48"/>
          <w:szCs w:val="48"/>
        </w:rPr>
      </w:pPr>
      <w:r w:rsidRPr="00977ED4">
        <w:rPr>
          <w:rFonts w:ascii="Montserrat" w:eastAsia="Times New Roman" w:hAnsi="Montserrat"/>
          <w:b/>
          <w:color w:val="1E293B"/>
          <w:sz w:val="36"/>
          <w:szCs w:val="36"/>
        </w:rPr>
        <w:lastRenderedPageBreak/>
        <w:t>IV.1 Cel główny</w:t>
      </w:r>
    </w:p>
    <w:p w14:paraId="593DFA5D" w14:textId="77777777" w:rsidR="001D3536" w:rsidRDefault="001D3536">
      <w:pPr>
        <w:pStyle w:val="NormalnyWeb"/>
        <w:spacing w:before="0" w:beforeAutospacing="0" w:after="0" w:afterAutospacing="0"/>
      </w:pPr>
      <w:r>
        <w:rPr>
          <w:rFonts w:ascii="Arial" w:hAnsi="Arial" w:cs="Arial"/>
          <w:color w:val="334155"/>
        </w:rPr>
        <w:t>Celem doradztwa zawodowego jest wspieranie dzieci i uczniów w procesie podejmowania samodzielnych i odpowiedzialnych wyborów edukacyjnych i zawodowych opartych na znajomości i rozumieniu siebie, systemu edukacji oraz rynku pracy (w tym nowoczesnych technologii i elastycznych form pracy).</w:t>
      </w:r>
    </w:p>
    <w:p w14:paraId="39BA964E" w14:textId="77777777" w:rsidR="001D3536" w:rsidRPr="00977ED4" w:rsidRDefault="001D3536">
      <w:pPr>
        <w:pStyle w:val="Nagwek1"/>
        <w:spacing w:before="480" w:after="120"/>
        <w:rPr>
          <w:rFonts w:eastAsia="Times New Roman"/>
          <w:b/>
        </w:rPr>
      </w:pPr>
      <w:r w:rsidRPr="00977ED4">
        <w:rPr>
          <w:rFonts w:ascii="Montserrat" w:eastAsia="Times New Roman" w:hAnsi="Montserrat"/>
          <w:b/>
          <w:color w:val="1E293B"/>
          <w:sz w:val="36"/>
          <w:szCs w:val="36"/>
        </w:rPr>
        <w:t>IV.2 Cele szczegółowe</w:t>
      </w:r>
    </w:p>
    <w:p w14:paraId="462503FB" w14:textId="77777777" w:rsidR="001D3536" w:rsidRDefault="001D3536">
      <w:pPr>
        <w:pStyle w:val="NormalnyWeb"/>
        <w:spacing w:before="0" w:beforeAutospacing="0" w:after="0" w:afterAutospacing="0"/>
      </w:pPr>
      <w:r>
        <w:rPr>
          <w:rFonts w:ascii="Arial" w:hAnsi="Arial" w:cs="Arial"/>
          <w:b/>
          <w:bCs/>
          <w:color w:val="334155"/>
        </w:rPr>
        <w:t>Uczniowie:</w:t>
      </w:r>
    </w:p>
    <w:p w14:paraId="15167F44" w14:textId="77777777" w:rsidR="001D3536" w:rsidRDefault="001D3536">
      <w:pPr>
        <w:rPr>
          <w:rFonts w:eastAsia="Times New Roman"/>
        </w:rPr>
      </w:pPr>
      <w:r>
        <w:rPr>
          <w:rFonts w:eastAsia="Times New Roman"/>
        </w:rPr>
        <w:br/>
      </w:r>
    </w:p>
    <w:p w14:paraId="1B1D0755" w14:textId="77777777" w:rsidR="001D3536" w:rsidRDefault="001D3536">
      <w:pPr>
        <w:pStyle w:val="Normalny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Poznają własne predyspozycje, zainteresowania i uzdolnienia;</w:t>
      </w:r>
    </w:p>
    <w:p w14:paraId="43AF0120" w14:textId="77777777" w:rsidR="001D3536" w:rsidRDefault="001D3536">
      <w:pPr>
        <w:pStyle w:val="Normalny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Rozwijają własne umiejętności i kompetencje oraz kształtują właściwe relacje społeczne i cyfrowe;</w:t>
      </w:r>
    </w:p>
    <w:p w14:paraId="2BCAF9C6" w14:textId="77777777" w:rsidR="001D3536" w:rsidRDefault="001D3536">
      <w:pPr>
        <w:pStyle w:val="Normalny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Wiedzą, jak się uczyć i rozwijać swoje zainteresowania, pasje, talenty, potrafią określić swoje mocne strony, a także są świadomi swoich ograniczeń;</w:t>
      </w:r>
    </w:p>
    <w:p w14:paraId="24DCEFE8" w14:textId="77777777" w:rsidR="001D3536" w:rsidRDefault="001D3536">
      <w:pPr>
        <w:pStyle w:val="Normalny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Nabywają wiedzę na temat nowych zawodów, wpływu sztucznej inteligencji i automatyzacji na rynek pracy oraz Zintegrowanego Systemu Kwalifikacji (ZSK);</w:t>
      </w:r>
    </w:p>
    <w:p w14:paraId="4AEC5BFD" w14:textId="77777777" w:rsidR="001D3536" w:rsidRDefault="001D3536">
      <w:pPr>
        <w:pStyle w:val="Normalny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Posiadają informacje o zawodach i ogólnej oraz regionalnej sytuacji na rynku pracy.</w:t>
      </w:r>
    </w:p>
    <w:p w14:paraId="6891E867" w14:textId="77777777" w:rsidR="001D3536" w:rsidRDefault="001D3536">
      <w:pPr>
        <w:rPr>
          <w:rFonts w:ascii="Times New Roman" w:eastAsia="Times New Roman" w:hAnsi="Times New Roman" w:cs="Times New Roman"/>
        </w:rPr>
      </w:pPr>
    </w:p>
    <w:p w14:paraId="408D9C0C" w14:textId="77777777" w:rsidR="001D3536" w:rsidRDefault="001D3536">
      <w:pPr>
        <w:pStyle w:val="NormalnyWeb"/>
        <w:spacing w:before="0" w:beforeAutospacing="0" w:after="0" w:afterAutospacing="0"/>
      </w:pPr>
      <w:r>
        <w:rPr>
          <w:rFonts w:ascii="Arial" w:hAnsi="Arial" w:cs="Arial"/>
          <w:b/>
          <w:bCs/>
          <w:color w:val="334155"/>
        </w:rPr>
        <w:t>Nauczyciele:</w:t>
      </w:r>
    </w:p>
    <w:p w14:paraId="13A85007" w14:textId="77777777" w:rsidR="001D3536" w:rsidRDefault="001D3536">
      <w:pPr>
        <w:rPr>
          <w:rFonts w:eastAsia="Times New Roman"/>
        </w:rPr>
      </w:pPr>
      <w:r>
        <w:rPr>
          <w:rFonts w:eastAsia="Times New Roman"/>
        </w:rPr>
        <w:br/>
      </w:r>
    </w:p>
    <w:p w14:paraId="3B12E3F3" w14:textId="77777777" w:rsidR="001D3536" w:rsidRDefault="001D3536">
      <w:pPr>
        <w:pStyle w:val="NormalnyWeb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Potrafią diagnozować potrzeby i zasoby uczniów;</w:t>
      </w:r>
    </w:p>
    <w:p w14:paraId="5EBFBF16" w14:textId="77777777" w:rsidR="001D3536" w:rsidRDefault="001D3536">
      <w:pPr>
        <w:pStyle w:val="NormalnyWeb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Rozwijają talenty, zainteresowania, zdolności, predyspozycje uczniów;</w:t>
      </w:r>
    </w:p>
    <w:p w14:paraId="7D1298B6" w14:textId="77777777" w:rsidR="001D3536" w:rsidRDefault="001D3536">
      <w:pPr>
        <w:pStyle w:val="NormalnyWeb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 xml:space="preserve">Realizują tematy </w:t>
      </w:r>
      <w:proofErr w:type="spellStart"/>
      <w:r>
        <w:rPr>
          <w:rFonts w:ascii="Arial" w:hAnsi="Arial" w:cs="Arial"/>
          <w:color w:val="334155"/>
        </w:rPr>
        <w:t>zawodoznawcze</w:t>
      </w:r>
      <w:proofErr w:type="spellEnd"/>
      <w:r>
        <w:rPr>
          <w:rFonts w:ascii="Arial" w:hAnsi="Arial" w:cs="Arial"/>
          <w:color w:val="334155"/>
        </w:rPr>
        <w:t xml:space="preserve"> metodami aktywnymi zgodnie z podstawą programową;</w:t>
      </w:r>
    </w:p>
    <w:p w14:paraId="4D7989A2" w14:textId="77777777" w:rsidR="001D3536" w:rsidRDefault="001D3536">
      <w:pPr>
        <w:pStyle w:val="NormalnyWeb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Znają ofertę szkół ponadpodstawowych, BCU i zasady rekrutacji;</w:t>
      </w:r>
    </w:p>
    <w:p w14:paraId="4AA1EDEF" w14:textId="77777777" w:rsidR="001D3536" w:rsidRDefault="001D3536">
      <w:pPr>
        <w:pStyle w:val="NormalnyWeb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Wspierają rodziców w procesie doradczym, udzielają informacji lub kierują do specjalistów;</w:t>
      </w:r>
    </w:p>
    <w:p w14:paraId="4131BABF" w14:textId="77777777" w:rsidR="001D3536" w:rsidRDefault="001D3536">
      <w:pPr>
        <w:pStyle w:val="NormalnyWeb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Włączają przedstawicieli instytucji i zakładów pracy w procesie orientacji i doradztwa zawodowego w szkole.</w:t>
      </w:r>
    </w:p>
    <w:p w14:paraId="2BD611D2" w14:textId="77777777" w:rsidR="001D3536" w:rsidRDefault="001D3536">
      <w:pPr>
        <w:rPr>
          <w:rFonts w:ascii="Times New Roman" w:eastAsia="Times New Roman" w:hAnsi="Times New Roman" w:cs="Times New Roman"/>
        </w:rPr>
      </w:pPr>
    </w:p>
    <w:p w14:paraId="4E76765C" w14:textId="77777777" w:rsidR="001D3536" w:rsidRDefault="001D3536">
      <w:pPr>
        <w:pStyle w:val="NormalnyWeb"/>
        <w:spacing w:before="0" w:beforeAutospacing="0" w:after="0" w:afterAutospacing="0"/>
      </w:pPr>
      <w:r>
        <w:rPr>
          <w:rFonts w:ascii="Arial" w:hAnsi="Arial" w:cs="Arial"/>
          <w:b/>
          <w:bCs/>
          <w:color w:val="334155"/>
        </w:rPr>
        <w:t>Rodzice:</w:t>
      </w:r>
    </w:p>
    <w:p w14:paraId="31A795CB" w14:textId="77777777" w:rsidR="001D3536" w:rsidRDefault="001D3536">
      <w:pPr>
        <w:rPr>
          <w:rFonts w:eastAsia="Times New Roman"/>
        </w:rPr>
      </w:pPr>
      <w:r>
        <w:rPr>
          <w:rFonts w:eastAsia="Times New Roman"/>
        </w:rPr>
        <w:br/>
      </w:r>
    </w:p>
    <w:p w14:paraId="052A5595" w14:textId="77777777" w:rsidR="001D3536" w:rsidRDefault="001D3536">
      <w:pPr>
        <w:pStyle w:val="Normalny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Są zaangażowani i przygotowani do pełnienia roli ‘doradców’;</w:t>
      </w:r>
    </w:p>
    <w:p w14:paraId="4421D785" w14:textId="77777777" w:rsidR="001D3536" w:rsidRDefault="001D3536">
      <w:pPr>
        <w:pStyle w:val="Normalny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Uczestniczą w warsztatach i spotkaniach edukacyjnych organizowanych przez szkołę;</w:t>
      </w:r>
    </w:p>
    <w:p w14:paraId="6155F177" w14:textId="77777777" w:rsidR="001D3536" w:rsidRDefault="001D3536">
      <w:pPr>
        <w:pStyle w:val="Normalny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Znają czynniki ważne przy wyborze szkoły i zawodu oraz trendy na rynku pracy;</w:t>
      </w:r>
    </w:p>
    <w:p w14:paraId="391D4E81" w14:textId="77777777" w:rsidR="001D3536" w:rsidRDefault="001D3536">
      <w:pPr>
        <w:pStyle w:val="Normalny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Znają ofertę szkół ponadpodstawowych i zasady oraz terminarz rekrutacji;</w:t>
      </w:r>
    </w:p>
    <w:p w14:paraId="34597066" w14:textId="77777777" w:rsidR="001D3536" w:rsidRDefault="001D3536">
      <w:pPr>
        <w:pStyle w:val="Normalny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lastRenderedPageBreak/>
        <w:t>Angażują się w pracę doradczą szkoły (np. prezentują swoje zawody i zakłady pracy);</w:t>
      </w:r>
    </w:p>
    <w:p w14:paraId="176B055D" w14:textId="00A5188A" w:rsidR="003674AC" w:rsidRDefault="001D3536" w:rsidP="00977ED4">
      <w:pPr>
        <w:pStyle w:val="Normalny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Wiedzą, gdzie szukać pomocy dla swoich dzieci w sytuacjach trudnych.</w:t>
      </w:r>
    </w:p>
    <w:p w14:paraId="58AB22AC" w14:textId="7F2F8F15" w:rsidR="00977ED4" w:rsidRDefault="00977ED4" w:rsidP="00977ED4">
      <w:pPr>
        <w:pStyle w:val="Normalny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5E910B91" w14:textId="77777777" w:rsidR="00977ED4" w:rsidRPr="00977ED4" w:rsidRDefault="00977ED4" w:rsidP="00977ED4">
      <w:pPr>
        <w:pStyle w:val="Normalny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50D889D5" w14:textId="4988928D" w:rsidR="001D3536" w:rsidRDefault="001D3536">
      <w:pPr>
        <w:pStyle w:val="NormalnyWeb"/>
        <w:spacing w:before="480" w:beforeAutospacing="0" w:after="120" w:afterAutospacing="0"/>
      </w:pPr>
      <w:r>
        <w:rPr>
          <w:rFonts w:ascii="Montserrat" w:hAnsi="Montserrat"/>
          <w:b/>
          <w:bCs/>
          <w:color w:val="1E293B"/>
          <w:sz w:val="44"/>
          <w:szCs w:val="44"/>
        </w:rPr>
        <w:t>V. Treści programowe z zakresu doradztwa zawodowego</w:t>
      </w:r>
    </w:p>
    <w:p w14:paraId="1E2C8C2B" w14:textId="77777777" w:rsidR="001D3536" w:rsidRPr="003674AC" w:rsidRDefault="001D3536">
      <w:pPr>
        <w:pStyle w:val="Nagwek1"/>
        <w:spacing w:before="480" w:after="120"/>
        <w:rPr>
          <w:rFonts w:eastAsia="Times New Roman"/>
          <w:b/>
          <w:u w:val="single"/>
        </w:rPr>
      </w:pPr>
      <w:r w:rsidRPr="003674AC">
        <w:rPr>
          <w:rFonts w:ascii="Montserrat" w:eastAsia="Times New Roman" w:hAnsi="Montserrat"/>
          <w:b/>
          <w:color w:val="1E293B"/>
          <w:sz w:val="36"/>
          <w:szCs w:val="36"/>
          <w:u w:val="single"/>
        </w:rPr>
        <w:t xml:space="preserve">Moduł A – poradnictwo </w:t>
      </w:r>
      <w:proofErr w:type="spellStart"/>
      <w:r w:rsidRPr="003674AC">
        <w:rPr>
          <w:rFonts w:ascii="Montserrat" w:eastAsia="Times New Roman" w:hAnsi="Montserrat"/>
          <w:b/>
          <w:color w:val="1E293B"/>
          <w:sz w:val="36"/>
          <w:szCs w:val="36"/>
          <w:u w:val="single"/>
        </w:rPr>
        <w:t>edukacyjno</w:t>
      </w:r>
      <w:proofErr w:type="spellEnd"/>
      <w:r w:rsidRPr="003674AC">
        <w:rPr>
          <w:rFonts w:ascii="Montserrat" w:eastAsia="Times New Roman" w:hAnsi="Montserrat"/>
          <w:b/>
          <w:color w:val="1E293B"/>
          <w:sz w:val="36"/>
          <w:szCs w:val="36"/>
          <w:u w:val="single"/>
        </w:rPr>
        <w:t xml:space="preserve"> - zawodowe dla klas I – III</w:t>
      </w:r>
    </w:p>
    <w:p w14:paraId="2E0A14A8" w14:textId="77777777" w:rsidR="001D3536" w:rsidRDefault="001D3536">
      <w:pPr>
        <w:pStyle w:val="NormalnyWeb"/>
        <w:spacing w:before="0" w:beforeAutospacing="0" w:after="0" w:afterAutospacing="0"/>
      </w:pPr>
      <w:r>
        <w:rPr>
          <w:rFonts w:ascii="Arial" w:hAnsi="Arial" w:cs="Arial"/>
          <w:b/>
          <w:bCs/>
          <w:color w:val="334155"/>
        </w:rPr>
        <w:t>Poznanie siebie:</w:t>
      </w:r>
    </w:p>
    <w:p w14:paraId="53C72C00" w14:textId="77777777" w:rsidR="001D3536" w:rsidRDefault="001D3536">
      <w:pPr>
        <w:rPr>
          <w:rFonts w:eastAsia="Times New Roman"/>
        </w:rPr>
      </w:pPr>
      <w:r>
        <w:rPr>
          <w:rFonts w:eastAsia="Times New Roman"/>
        </w:rPr>
        <w:br/>
      </w:r>
    </w:p>
    <w:p w14:paraId="1AEFD3F8" w14:textId="77777777" w:rsidR="001D3536" w:rsidRDefault="001D3536">
      <w:pPr>
        <w:pStyle w:val="NormalnyWeb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opisuje swoje zainteresowania i określa, w jaki sposób może je rozwijać;</w:t>
      </w:r>
    </w:p>
    <w:p w14:paraId="7DA38E02" w14:textId="77777777" w:rsidR="001D3536" w:rsidRDefault="001D3536">
      <w:pPr>
        <w:pStyle w:val="NormalnyWeb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prezentuje swoje zainteresowania wobec innych osób;</w:t>
      </w:r>
    </w:p>
    <w:p w14:paraId="068BD66B" w14:textId="77777777" w:rsidR="001D3536" w:rsidRDefault="001D3536">
      <w:pPr>
        <w:pStyle w:val="NormalnyWeb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podaje przykłady różnorodnych zainteresowań ludzi;</w:t>
      </w:r>
    </w:p>
    <w:p w14:paraId="3DAD8BBB" w14:textId="77777777" w:rsidR="001D3536" w:rsidRDefault="001D3536">
      <w:pPr>
        <w:pStyle w:val="NormalnyWeb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podaje przykłady swoich mocnych stron w różnych obszarach;</w:t>
      </w:r>
    </w:p>
    <w:p w14:paraId="45D65C00" w14:textId="77777777" w:rsidR="001D3536" w:rsidRDefault="001D3536">
      <w:pPr>
        <w:pStyle w:val="NormalnyWeb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podejmuje działania w sytuacjach zadaniowych i opisuje, co z nich wyniknęło dla niego i dla innych.</w:t>
      </w:r>
    </w:p>
    <w:p w14:paraId="4B944863" w14:textId="77777777" w:rsidR="001D3536" w:rsidRDefault="001D3536">
      <w:pPr>
        <w:rPr>
          <w:rFonts w:ascii="Times New Roman" w:eastAsia="Times New Roman" w:hAnsi="Times New Roman" w:cs="Times New Roman"/>
        </w:rPr>
      </w:pPr>
    </w:p>
    <w:p w14:paraId="12A9D662" w14:textId="77777777" w:rsidR="001D3536" w:rsidRDefault="001D3536">
      <w:pPr>
        <w:pStyle w:val="NormalnyWeb"/>
        <w:spacing w:before="0" w:beforeAutospacing="0" w:after="0" w:afterAutospacing="0"/>
      </w:pPr>
      <w:r>
        <w:rPr>
          <w:rFonts w:ascii="Arial" w:hAnsi="Arial" w:cs="Arial"/>
          <w:b/>
          <w:bCs/>
          <w:color w:val="334155"/>
        </w:rPr>
        <w:t>Świat zawodów i rynek pracy:</w:t>
      </w:r>
    </w:p>
    <w:p w14:paraId="18922DF8" w14:textId="77777777" w:rsidR="001D3536" w:rsidRDefault="001D3536">
      <w:pPr>
        <w:rPr>
          <w:rFonts w:eastAsia="Times New Roman"/>
        </w:rPr>
      </w:pPr>
      <w:r>
        <w:rPr>
          <w:rFonts w:eastAsia="Times New Roman"/>
        </w:rPr>
        <w:br/>
      </w:r>
    </w:p>
    <w:p w14:paraId="3AFA37B2" w14:textId="77777777" w:rsidR="001D3536" w:rsidRDefault="001D3536">
      <w:pPr>
        <w:pStyle w:val="NormalnyWeb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odgrywa różne role zawodowe w zabawie;</w:t>
      </w:r>
    </w:p>
    <w:p w14:paraId="2C376EC6" w14:textId="77777777" w:rsidR="001D3536" w:rsidRDefault="001D3536">
      <w:pPr>
        <w:pStyle w:val="NormalnyWeb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podaje nazwy zawodów wykonywanych przez osoby w bliższym i dalszym otoczeniu oraz opisuje podstawową specyfikę pracy w wybranych zawodach;</w:t>
      </w:r>
    </w:p>
    <w:p w14:paraId="65A163DD" w14:textId="77777777" w:rsidR="001D3536" w:rsidRDefault="001D3536">
      <w:pPr>
        <w:pStyle w:val="NormalnyWeb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opisuje, czym jest praca, i omawia jej znaczenie w życiu człowieka na wybranych przykładach;</w:t>
      </w:r>
    </w:p>
    <w:p w14:paraId="7B810F7D" w14:textId="77777777" w:rsidR="001D3536" w:rsidRDefault="001D3536">
      <w:pPr>
        <w:pStyle w:val="NormalnyWeb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omawia znaczenie zaangażowania różnych zawodów w kształt otoczenia, w którym funkcjonuje;</w:t>
      </w:r>
    </w:p>
    <w:p w14:paraId="213C386E" w14:textId="77777777" w:rsidR="001D3536" w:rsidRDefault="001D3536">
      <w:pPr>
        <w:pStyle w:val="NormalnyWeb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opisuje rolę zdolności i zainteresowań w wykonywaniu danego zawodu;</w:t>
      </w:r>
    </w:p>
    <w:p w14:paraId="1E4D9DC5" w14:textId="77777777" w:rsidR="001D3536" w:rsidRDefault="001D3536">
      <w:pPr>
        <w:pStyle w:val="NormalnyWeb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posługuje się przyborami i narzędziami (w tym cyfrowymi) zgodnie z ich przeznaczeniem.</w:t>
      </w:r>
    </w:p>
    <w:p w14:paraId="22AA3ED3" w14:textId="77777777" w:rsidR="001D3536" w:rsidRDefault="001D3536">
      <w:pPr>
        <w:rPr>
          <w:rFonts w:ascii="Times New Roman" w:eastAsia="Times New Roman" w:hAnsi="Times New Roman" w:cs="Times New Roman"/>
        </w:rPr>
      </w:pPr>
    </w:p>
    <w:p w14:paraId="7838D73A" w14:textId="77777777" w:rsidR="001D3536" w:rsidRDefault="001D3536">
      <w:pPr>
        <w:pStyle w:val="NormalnyWeb"/>
        <w:spacing w:before="0" w:beforeAutospacing="0" w:after="0" w:afterAutospacing="0"/>
      </w:pPr>
      <w:r>
        <w:rPr>
          <w:rFonts w:ascii="Arial" w:hAnsi="Arial" w:cs="Arial"/>
          <w:b/>
          <w:bCs/>
          <w:color w:val="334155"/>
        </w:rPr>
        <w:t>Rynek edukacyjny i uczenie się przez całe życie:</w:t>
      </w:r>
    </w:p>
    <w:p w14:paraId="37A5BD36" w14:textId="77777777" w:rsidR="001D3536" w:rsidRDefault="001D3536">
      <w:pPr>
        <w:rPr>
          <w:rFonts w:eastAsia="Times New Roman"/>
        </w:rPr>
      </w:pPr>
      <w:r>
        <w:rPr>
          <w:rFonts w:eastAsia="Times New Roman"/>
        </w:rPr>
        <w:br/>
      </w:r>
    </w:p>
    <w:p w14:paraId="6C58A518" w14:textId="77777777" w:rsidR="001D3536" w:rsidRDefault="001D3536">
      <w:pPr>
        <w:pStyle w:val="NormalnyWeb"/>
        <w:numPr>
          <w:ilvl w:val="0"/>
          <w:numId w:val="9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uzasadnia potrzebę uczenia się i zdobywania nowych umiejętności;</w:t>
      </w:r>
    </w:p>
    <w:p w14:paraId="1FC279D0" w14:textId="77777777" w:rsidR="001D3536" w:rsidRDefault="001D3536">
      <w:pPr>
        <w:pStyle w:val="NormalnyWeb"/>
        <w:numPr>
          <w:ilvl w:val="0"/>
          <w:numId w:val="9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wskazuje treści, których lubi się uczyć;</w:t>
      </w:r>
    </w:p>
    <w:p w14:paraId="02C7F037" w14:textId="77777777" w:rsidR="001D3536" w:rsidRDefault="001D3536">
      <w:pPr>
        <w:pStyle w:val="NormalnyWeb"/>
        <w:numPr>
          <w:ilvl w:val="0"/>
          <w:numId w:val="9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wymienia różne źródła wiedzy i podejmuje próby korzystania z nich.</w:t>
      </w:r>
    </w:p>
    <w:p w14:paraId="4B5724AE" w14:textId="77777777" w:rsidR="001D3536" w:rsidRDefault="001D3536">
      <w:pPr>
        <w:rPr>
          <w:rFonts w:ascii="Times New Roman" w:eastAsia="Times New Roman" w:hAnsi="Times New Roman" w:cs="Times New Roman"/>
        </w:rPr>
      </w:pPr>
    </w:p>
    <w:p w14:paraId="6926F19D" w14:textId="77777777" w:rsidR="001D3536" w:rsidRDefault="001D3536">
      <w:pPr>
        <w:pStyle w:val="NormalnyWeb"/>
        <w:spacing w:before="0" w:beforeAutospacing="0" w:after="0" w:afterAutospacing="0"/>
      </w:pPr>
      <w:r>
        <w:rPr>
          <w:rFonts w:ascii="Arial" w:hAnsi="Arial" w:cs="Arial"/>
          <w:b/>
          <w:bCs/>
          <w:color w:val="334155"/>
        </w:rPr>
        <w:t xml:space="preserve">Planowanie własnego rozwoju i podejmowanie decyzji </w:t>
      </w:r>
      <w:proofErr w:type="spellStart"/>
      <w:r>
        <w:rPr>
          <w:rFonts w:ascii="Arial" w:hAnsi="Arial" w:cs="Arial"/>
          <w:b/>
          <w:bCs/>
          <w:color w:val="334155"/>
        </w:rPr>
        <w:t>edukacyjno</w:t>
      </w:r>
      <w:proofErr w:type="spellEnd"/>
      <w:r>
        <w:rPr>
          <w:rFonts w:ascii="Arial" w:hAnsi="Arial" w:cs="Arial"/>
          <w:b/>
          <w:bCs/>
          <w:color w:val="334155"/>
        </w:rPr>
        <w:t xml:space="preserve"> – zawodowych:</w:t>
      </w:r>
    </w:p>
    <w:p w14:paraId="1610130B" w14:textId="77777777" w:rsidR="001D3536" w:rsidRDefault="001D3536">
      <w:pPr>
        <w:rPr>
          <w:rFonts w:eastAsia="Times New Roman"/>
        </w:rPr>
      </w:pPr>
      <w:r>
        <w:rPr>
          <w:rFonts w:eastAsia="Times New Roman"/>
        </w:rPr>
        <w:br/>
      </w:r>
    </w:p>
    <w:p w14:paraId="01B73BE8" w14:textId="77777777" w:rsidR="001D3536" w:rsidRDefault="001D3536">
      <w:pPr>
        <w:pStyle w:val="NormalnyWeb"/>
        <w:numPr>
          <w:ilvl w:val="0"/>
          <w:numId w:val="1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opowiada, kim chciałby zostać i co chciałby robić;</w:t>
      </w:r>
    </w:p>
    <w:p w14:paraId="6D81DB84" w14:textId="77777777" w:rsidR="001D3536" w:rsidRDefault="001D3536">
      <w:pPr>
        <w:pStyle w:val="NormalnyWeb"/>
        <w:numPr>
          <w:ilvl w:val="0"/>
          <w:numId w:val="1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planuje swoje działania lub działania grupy, wskazując na podstawowe czynności i zadania niezbędne do realizacji celu;</w:t>
      </w:r>
    </w:p>
    <w:p w14:paraId="29CF458D" w14:textId="5AED6F1D" w:rsidR="001D3536" w:rsidRPr="00977ED4" w:rsidRDefault="001D3536">
      <w:pPr>
        <w:pStyle w:val="NormalnyWeb"/>
        <w:numPr>
          <w:ilvl w:val="0"/>
          <w:numId w:val="1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próbuje samodzielnie podejmować decyzje w sprawach związanych bezpośrednio z jego osobą.</w:t>
      </w:r>
    </w:p>
    <w:p w14:paraId="61CC89F1" w14:textId="77777777" w:rsidR="00977ED4" w:rsidRDefault="00977ED4" w:rsidP="00977ED4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0FAC0087" w14:textId="77777777" w:rsidR="001D3536" w:rsidRPr="003674AC" w:rsidRDefault="001D3536">
      <w:pPr>
        <w:pStyle w:val="Nagwek1"/>
        <w:spacing w:before="480" w:after="120"/>
        <w:rPr>
          <w:rFonts w:ascii="Times New Roman" w:eastAsia="Times New Roman" w:hAnsi="Times New Roman" w:cs="Times New Roman"/>
          <w:b/>
          <w:color w:val="auto"/>
          <w:sz w:val="48"/>
          <w:szCs w:val="48"/>
          <w:u w:val="single"/>
        </w:rPr>
      </w:pPr>
      <w:r w:rsidRPr="003674AC">
        <w:rPr>
          <w:rFonts w:ascii="Montserrat" w:eastAsia="Times New Roman" w:hAnsi="Montserrat"/>
          <w:b/>
          <w:color w:val="1E293B"/>
          <w:sz w:val="36"/>
          <w:szCs w:val="36"/>
          <w:u w:val="single"/>
        </w:rPr>
        <w:t xml:space="preserve">Moduł B – poradnictwo </w:t>
      </w:r>
      <w:proofErr w:type="spellStart"/>
      <w:r w:rsidRPr="003674AC">
        <w:rPr>
          <w:rFonts w:ascii="Montserrat" w:eastAsia="Times New Roman" w:hAnsi="Montserrat"/>
          <w:b/>
          <w:color w:val="1E293B"/>
          <w:sz w:val="36"/>
          <w:szCs w:val="36"/>
          <w:u w:val="single"/>
        </w:rPr>
        <w:t>edukacyjno</w:t>
      </w:r>
      <w:proofErr w:type="spellEnd"/>
      <w:r w:rsidRPr="003674AC">
        <w:rPr>
          <w:rFonts w:ascii="Montserrat" w:eastAsia="Times New Roman" w:hAnsi="Montserrat"/>
          <w:b/>
          <w:color w:val="1E293B"/>
          <w:sz w:val="36"/>
          <w:szCs w:val="36"/>
          <w:u w:val="single"/>
        </w:rPr>
        <w:t xml:space="preserve"> - zawodowe dla klas IV - VI</w:t>
      </w:r>
    </w:p>
    <w:p w14:paraId="549CE766" w14:textId="77777777" w:rsidR="001D3536" w:rsidRDefault="001D3536">
      <w:pPr>
        <w:pStyle w:val="NormalnyWeb"/>
        <w:spacing w:before="0" w:beforeAutospacing="0" w:after="0" w:afterAutospacing="0"/>
      </w:pPr>
      <w:r>
        <w:rPr>
          <w:rFonts w:ascii="Arial" w:hAnsi="Arial" w:cs="Arial"/>
          <w:b/>
          <w:bCs/>
          <w:color w:val="334155"/>
        </w:rPr>
        <w:t>Poznanie własnych zasobów:</w:t>
      </w:r>
    </w:p>
    <w:p w14:paraId="22662247" w14:textId="77777777" w:rsidR="001D3536" w:rsidRDefault="001D3536">
      <w:pPr>
        <w:rPr>
          <w:rFonts w:eastAsia="Times New Roman"/>
        </w:rPr>
      </w:pPr>
      <w:r>
        <w:rPr>
          <w:rFonts w:eastAsia="Times New Roman"/>
        </w:rPr>
        <w:br/>
      </w:r>
    </w:p>
    <w:p w14:paraId="433DB8B0" w14:textId="77777777" w:rsidR="001D3536" w:rsidRDefault="001D3536">
      <w:pPr>
        <w:pStyle w:val="Normalny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określa własne zainteresowania, uzdolnienia oraz kompetencje cyfrowe i społeczne;</w:t>
      </w:r>
    </w:p>
    <w:p w14:paraId="31E308F0" w14:textId="77777777" w:rsidR="001D3536" w:rsidRDefault="001D3536">
      <w:pPr>
        <w:pStyle w:val="Normalny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wskazuje swoje mocne strony oraz możliwości ich wykorzystania w różnych dziedzinach życia;</w:t>
      </w:r>
    </w:p>
    <w:p w14:paraId="6DDAA039" w14:textId="77777777" w:rsidR="001D3536" w:rsidRDefault="001D3536">
      <w:pPr>
        <w:pStyle w:val="Normalny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podejmuje działania w sytuacjach zadaniowych i ocenia swoją pracę, formułując wnioski na przyszłość;</w:t>
      </w:r>
    </w:p>
    <w:p w14:paraId="77419E05" w14:textId="77777777" w:rsidR="001D3536" w:rsidRDefault="001D3536">
      <w:pPr>
        <w:pStyle w:val="Normalny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prezentuje swoje zainteresowania i uzdolnienia wobec innych osób z zamiarem zaciekawienia odbiorców.</w:t>
      </w:r>
    </w:p>
    <w:p w14:paraId="2B5814A3" w14:textId="77777777" w:rsidR="001D3536" w:rsidRDefault="001D3536">
      <w:pPr>
        <w:rPr>
          <w:rFonts w:ascii="Times New Roman" w:eastAsia="Times New Roman" w:hAnsi="Times New Roman" w:cs="Times New Roman"/>
        </w:rPr>
      </w:pPr>
    </w:p>
    <w:p w14:paraId="6D1C7D90" w14:textId="77777777" w:rsidR="001D3536" w:rsidRDefault="001D3536">
      <w:pPr>
        <w:pStyle w:val="NormalnyWeb"/>
        <w:spacing w:before="0" w:beforeAutospacing="0" w:after="0" w:afterAutospacing="0"/>
      </w:pPr>
      <w:r>
        <w:rPr>
          <w:rFonts w:ascii="Arial" w:hAnsi="Arial" w:cs="Arial"/>
          <w:b/>
          <w:bCs/>
          <w:color w:val="334155"/>
        </w:rPr>
        <w:t>Świat zawodów i rynek pracy:</w:t>
      </w:r>
    </w:p>
    <w:p w14:paraId="790A0109" w14:textId="77777777" w:rsidR="001D3536" w:rsidRDefault="001D3536">
      <w:pPr>
        <w:rPr>
          <w:rFonts w:eastAsia="Times New Roman"/>
        </w:rPr>
      </w:pPr>
      <w:r>
        <w:rPr>
          <w:rFonts w:eastAsia="Times New Roman"/>
        </w:rPr>
        <w:br/>
      </w:r>
    </w:p>
    <w:p w14:paraId="0FD69C8D" w14:textId="77777777" w:rsidR="001D3536" w:rsidRDefault="001D3536">
      <w:pPr>
        <w:pStyle w:val="Normalny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wymienia różne grupy zawodowe i podaje przykłady profesji charakterystycznych dla poszczególnych grup, opisuje różne ścieżki ich uzyskiwania oraz podstawową specyfikę pracy w zawodach;</w:t>
      </w:r>
    </w:p>
    <w:p w14:paraId="37407E74" w14:textId="77777777" w:rsidR="001D3536" w:rsidRDefault="001D3536">
      <w:pPr>
        <w:pStyle w:val="Normalny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opisuje, czym jest praca i jakie ma znaczenie w życiu człowieka;</w:t>
      </w:r>
    </w:p>
    <w:p w14:paraId="403FE894" w14:textId="77777777" w:rsidR="001D3536" w:rsidRDefault="001D3536">
      <w:pPr>
        <w:pStyle w:val="Normalny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podaje czynniki wpływające na wybory zawodowe;</w:t>
      </w:r>
    </w:p>
    <w:p w14:paraId="6ECA57B2" w14:textId="77777777" w:rsidR="001D3536" w:rsidRDefault="001D3536">
      <w:pPr>
        <w:pStyle w:val="Normalny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wyjaśnia pojęcie pracy zdalnej, automatyzacji i przedsiębiorczości;</w:t>
      </w:r>
    </w:p>
    <w:p w14:paraId="63933103" w14:textId="77777777" w:rsidR="001D3536" w:rsidRDefault="001D3536">
      <w:pPr>
        <w:pStyle w:val="Normalny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wyjaśnia rolę pieniądza we współczesnym świecie i jego związek z pracą.</w:t>
      </w:r>
    </w:p>
    <w:p w14:paraId="20CC28C4" w14:textId="77777777" w:rsidR="001D3536" w:rsidRDefault="001D3536">
      <w:pPr>
        <w:rPr>
          <w:rFonts w:ascii="Times New Roman" w:eastAsia="Times New Roman" w:hAnsi="Times New Roman" w:cs="Times New Roman"/>
        </w:rPr>
      </w:pPr>
    </w:p>
    <w:p w14:paraId="5344B787" w14:textId="77777777" w:rsidR="001D3536" w:rsidRDefault="001D3536">
      <w:pPr>
        <w:pStyle w:val="NormalnyWeb"/>
        <w:spacing w:before="0" w:beforeAutospacing="0" w:after="0" w:afterAutospacing="0"/>
      </w:pPr>
      <w:r>
        <w:rPr>
          <w:rFonts w:ascii="Arial" w:hAnsi="Arial" w:cs="Arial"/>
          <w:b/>
          <w:bCs/>
          <w:color w:val="334155"/>
        </w:rPr>
        <w:t>Rynek edukacyjny i uczenie się przez całe życie:</w:t>
      </w:r>
    </w:p>
    <w:p w14:paraId="0E418518" w14:textId="77777777" w:rsidR="001D3536" w:rsidRDefault="001D3536">
      <w:pPr>
        <w:rPr>
          <w:rFonts w:eastAsia="Times New Roman"/>
        </w:rPr>
      </w:pPr>
      <w:r>
        <w:rPr>
          <w:rFonts w:eastAsia="Times New Roman"/>
        </w:rPr>
        <w:br/>
      </w:r>
    </w:p>
    <w:p w14:paraId="029BB567" w14:textId="77777777" w:rsidR="001D3536" w:rsidRDefault="001D3536">
      <w:pPr>
        <w:pStyle w:val="NormalnyWeb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wskazuje różne sposoby zdobywania wiedzy, korzystając ze znanych mu przykładów, oraz omawia swój indywidualny sposób nauki;</w:t>
      </w:r>
    </w:p>
    <w:p w14:paraId="2A8ACF11" w14:textId="77777777" w:rsidR="001D3536" w:rsidRDefault="001D3536">
      <w:pPr>
        <w:pStyle w:val="NormalnyWeb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lastRenderedPageBreak/>
        <w:t>określa przedmioty szkolne, których lubi się uczyć;</w:t>
      </w:r>
    </w:p>
    <w:p w14:paraId="2A367DD2" w14:textId="77777777" w:rsidR="001D3536" w:rsidRDefault="001D3536">
      <w:pPr>
        <w:pStyle w:val="NormalnyWeb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samodzielnie dociera do informacji i korzysta ze zweryfikowanych źródeł wiedzy.</w:t>
      </w:r>
    </w:p>
    <w:p w14:paraId="0785A614" w14:textId="7FB987F7" w:rsidR="001D3536" w:rsidRDefault="001D3536">
      <w:pPr>
        <w:rPr>
          <w:rFonts w:ascii="Times New Roman" w:eastAsia="Times New Roman" w:hAnsi="Times New Roman" w:cs="Times New Roman"/>
        </w:rPr>
      </w:pPr>
    </w:p>
    <w:p w14:paraId="0BA1FE01" w14:textId="77777777" w:rsidR="003674AC" w:rsidRDefault="003674AC">
      <w:pPr>
        <w:rPr>
          <w:rFonts w:ascii="Times New Roman" w:eastAsia="Times New Roman" w:hAnsi="Times New Roman" w:cs="Times New Roman"/>
        </w:rPr>
      </w:pPr>
    </w:p>
    <w:p w14:paraId="2D40F701" w14:textId="77777777" w:rsidR="001D3536" w:rsidRDefault="001D3536">
      <w:pPr>
        <w:pStyle w:val="NormalnyWeb"/>
        <w:spacing w:before="0" w:beforeAutospacing="0" w:after="0" w:afterAutospacing="0"/>
      </w:pPr>
      <w:r>
        <w:rPr>
          <w:rFonts w:ascii="Arial" w:hAnsi="Arial" w:cs="Arial"/>
          <w:b/>
          <w:bCs/>
          <w:color w:val="334155"/>
        </w:rPr>
        <w:t xml:space="preserve">Planowanie własnego rozwoju i podejmowanie decyzji </w:t>
      </w:r>
      <w:proofErr w:type="spellStart"/>
      <w:r>
        <w:rPr>
          <w:rFonts w:ascii="Arial" w:hAnsi="Arial" w:cs="Arial"/>
          <w:b/>
          <w:bCs/>
          <w:color w:val="334155"/>
        </w:rPr>
        <w:t>edukacyjno</w:t>
      </w:r>
      <w:proofErr w:type="spellEnd"/>
      <w:r>
        <w:rPr>
          <w:rFonts w:ascii="Arial" w:hAnsi="Arial" w:cs="Arial"/>
          <w:b/>
          <w:bCs/>
          <w:color w:val="334155"/>
        </w:rPr>
        <w:t xml:space="preserve"> – zawodowych:</w:t>
      </w:r>
    </w:p>
    <w:p w14:paraId="30509B82" w14:textId="77777777" w:rsidR="001D3536" w:rsidRDefault="001D3536">
      <w:pPr>
        <w:rPr>
          <w:rFonts w:eastAsia="Times New Roman"/>
        </w:rPr>
      </w:pPr>
      <w:r>
        <w:rPr>
          <w:rFonts w:eastAsia="Times New Roman"/>
        </w:rPr>
        <w:br/>
      </w:r>
    </w:p>
    <w:p w14:paraId="1F6AA245" w14:textId="77777777" w:rsidR="001D3536" w:rsidRDefault="001D3536">
      <w:pPr>
        <w:pStyle w:val="NormalnyWeb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 xml:space="preserve">opowiada o swoich planach </w:t>
      </w:r>
      <w:proofErr w:type="spellStart"/>
      <w:r>
        <w:rPr>
          <w:rFonts w:ascii="Arial" w:hAnsi="Arial" w:cs="Arial"/>
          <w:color w:val="334155"/>
        </w:rPr>
        <w:t>edukacyjno</w:t>
      </w:r>
      <w:proofErr w:type="spellEnd"/>
      <w:r>
        <w:rPr>
          <w:rFonts w:ascii="Arial" w:hAnsi="Arial" w:cs="Arial"/>
          <w:color w:val="334155"/>
        </w:rPr>
        <w:t xml:space="preserve"> - zawodowych;</w:t>
      </w:r>
    </w:p>
    <w:p w14:paraId="58DFF4F3" w14:textId="77777777" w:rsidR="001D3536" w:rsidRDefault="001D3536">
      <w:pPr>
        <w:pStyle w:val="NormalnyWeb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planuje swoje działania lub działania grupy, wskazując na szczegółowe czynności i zadania niezbędne do realizacji celu;</w:t>
      </w:r>
    </w:p>
    <w:p w14:paraId="22C4FDD9" w14:textId="3D948E26" w:rsidR="001D3536" w:rsidRPr="00977ED4" w:rsidRDefault="001D3536">
      <w:pPr>
        <w:pStyle w:val="NormalnyWeb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próbuje samodzielnie podejmować decyzje w sprawach związanych bezpośrednio lub pośrednio z jego osobą.</w:t>
      </w:r>
    </w:p>
    <w:p w14:paraId="071E118A" w14:textId="77777777" w:rsidR="00977ED4" w:rsidRDefault="00977ED4" w:rsidP="00977ED4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7A4B3310" w14:textId="77777777" w:rsidR="001D3536" w:rsidRPr="003674AC" w:rsidRDefault="001D3536">
      <w:pPr>
        <w:pStyle w:val="Nagwek1"/>
        <w:spacing w:before="480" w:after="120"/>
        <w:rPr>
          <w:rFonts w:ascii="Times New Roman" w:eastAsia="Times New Roman" w:hAnsi="Times New Roman" w:cs="Times New Roman"/>
          <w:b/>
          <w:color w:val="auto"/>
          <w:sz w:val="48"/>
          <w:szCs w:val="48"/>
          <w:u w:val="single"/>
        </w:rPr>
      </w:pPr>
      <w:r w:rsidRPr="003674AC">
        <w:rPr>
          <w:rFonts w:ascii="Montserrat" w:eastAsia="Times New Roman" w:hAnsi="Montserrat"/>
          <w:b/>
          <w:color w:val="1E293B"/>
          <w:sz w:val="36"/>
          <w:szCs w:val="36"/>
          <w:u w:val="single"/>
        </w:rPr>
        <w:t xml:space="preserve">Moduł C – poradnictwo </w:t>
      </w:r>
      <w:proofErr w:type="spellStart"/>
      <w:r w:rsidRPr="003674AC">
        <w:rPr>
          <w:rFonts w:ascii="Montserrat" w:eastAsia="Times New Roman" w:hAnsi="Montserrat"/>
          <w:b/>
          <w:color w:val="1E293B"/>
          <w:sz w:val="36"/>
          <w:szCs w:val="36"/>
          <w:u w:val="single"/>
        </w:rPr>
        <w:t>edukacyjno</w:t>
      </w:r>
      <w:proofErr w:type="spellEnd"/>
      <w:r w:rsidRPr="003674AC">
        <w:rPr>
          <w:rFonts w:ascii="Montserrat" w:eastAsia="Times New Roman" w:hAnsi="Montserrat"/>
          <w:b/>
          <w:color w:val="1E293B"/>
          <w:sz w:val="36"/>
          <w:szCs w:val="36"/>
          <w:u w:val="single"/>
        </w:rPr>
        <w:t xml:space="preserve"> - zawodowe dla klas VII - VIII</w:t>
      </w:r>
    </w:p>
    <w:p w14:paraId="31F2E6B9" w14:textId="77777777" w:rsidR="001D3536" w:rsidRPr="003674AC" w:rsidRDefault="001D3536">
      <w:pPr>
        <w:pStyle w:val="NormalnyWeb"/>
        <w:spacing w:before="0" w:beforeAutospacing="0" w:after="0" w:afterAutospacing="0"/>
        <w:rPr>
          <w:b/>
        </w:rPr>
      </w:pPr>
      <w:r w:rsidRPr="003674AC">
        <w:rPr>
          <w:rFonts w:ascii="Arial" w:hAnsi="Arial" w:cs="Arial"/>
          <w:b/>
          <w:bCs/>
          <w:color w:val="334155"/>
        </w:rPr>
        <w:t>Poznanie własnych zasobów:</w:t>
      </w:r>
    </w:p>
    <w:p w14:paraId="4E8A0F10" w14:textId="77777777" w:rsidR="001D3536" w:rsidRDefault="001D3536">
      <w:pPr>
        <w:rPr>
          <w:rFonts w:eastAsia="Times New Roman"/>
        </w:rPr>
      </w:pPr>
      <w:r>
        <w:rPr>
          <w:rFonts w:eastAsia="Times New Roman"/>
        </w:rPr>
        <w:br/>
      </w:r>
    </w:p>
    <w:p w14:paraId="2170BA12" w14:textId="77777777" w:rsidR="001D3536" w:rsidRDefault="001D3536">
      <w:pPr>
        <w:pStyle w:val="NormalnyWeb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określa wpływ stanu zdrowia na wykonywanie zadań zawodowych;</w:t>
      </w:r>
    </w:p>
    <w:p w14:paraId="7C9F1588" w14:textId="77777777" w:rsidR="001D3536" w:rsidRDefault="001D3536">
      <w:pPr>
        <w:pStyle w:val="NormalnyWeb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rozpoznaje własne zasoby (zainteresowania, uzdolnienia, kompetencje, predyspozycje zawodowe);</w:t>
      </w:r>
    </w:p>
    <w:p w14:paraId="7E0A102B" w14:textId="77777777" w:rsidR="001D3536" w:rsidRDefault="001D3536">
      <w:pPr>
        <w:pStyle w:val="NormalnyWeb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 xml:space="preserve">dokonuje syntezy przydatnych w planowaniu ścieżki </w:t>
      </w:r>
      <w:proofErr w:type="spellStart"/>
      <w:r>
        <w:rPr>
          <w:rFonts w:ascii="Arial" w:hAnsi="Arial" w:cs="Arial"/>
          <w:color w:val="334155"/>
        </w:rPr>
        <w:t>edukacyjno</w:t>
      </w:r>
      <w:proofErr w:type="spellEnd"/>
      <w:r>
        <w:rPr>
          <w:rFonts w:ascii="Arial" w:hAnsi="Arial" w:cs="Arial"/>
          <w:color w:val="334155"/>
        </w:rPr>
        <w:t xml:space="preserve"> – zawodowej informacji o sobie wynikających z autoanalizy, ocen innych osób oraz innych źródeł;</w:t>
      </w:r>
    </w:p>
    <w:p w14:paraId="631B34EF" w14:textId="77777777" w:rsidR="001D3536" w:rsidRDefault="001D3536">
      <w:pPr>
        <w:pStyle w:val="NormalnyWeb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 xml:space="preserve">rozpoznaje własne ograniczenia jako wyzwania w odniesieniu do planów </w:t>
      </w:r>
      <w:proofErr w:type="spellStart"/>
      <w:r>
        <w:rPr>
          <w:rFonts w:ascii="Arial" w:hAnsi="Arial" w:cs="Arial"/>
          <w:color w:val="334155"/>
        </w:rPr>
        <w:t>edukacyjno</w:t>
      </w:r>
      <w:proofErr w:type="spellEnd"/>
      <w:r>
        <w:rPr>
          <w:rFonts w:ascii="Arial" w:hAnsi="Arial" w:cs="Arial"/>
          <w:color w:val="334155"/>
        </w:rPr>
        <w:t xml:space="preserve"> – zawodowych;</w:t>
      </w:r>
    </w:p>
    <w:p w14:paraId="25CAA3A5" w14:textId="77777777" w:rsidR="001D3536" w:rsidRDefault="001D3536">
      <w:pPr>
        <w:pStyle w:val="NormalnyWeb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 xml:space="preserve">rozpoznaje swoje możliwości i ograniczenia w zakresie wykonywania zadań zawodowych i uwzględnia je w planowaniu ścieżki </w:t>
      </w:r>
      <w:proofErr w:type="spellStart"/>
      <w:r>
        <w:rPr>
          <w:rFonts w:ascii="Arial" w:hAnsi="Arial" w:cs="Arial"/>
          <w:color w:val="334155"/>
        </w:rPr>
        <w:t>edukacyjno</w:t>
      </w:r>
      <w:proofErr w:type="spellEnd"/>
      <w:r>
        <w:rPr>
          <w:rFonts w:ascii="Arial" w:hAnsi="Arial" w:cs="Arial"/>
          <w:color w:val="334155"/>
        </w:rPr>
        <w:t xml:space="preserve"> – zawodowej;</w:t>
      </w:r>
    </w:p>
    <w:p w14:paraId="69F4BD37" w14:textId="77777777" w:rsidR="001D3536" w:rsidRDefault="001D3536">
      <w:pPr>
        <w:pStyle w:val="NormalnyWeb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określa aspiracje i potrzeby w zakresie własnego rozwoju i możliwe sposoby ich realizacji;</w:t>
      </w:r>
    </w:p>
    <w:p w14:paraId="6D0BE3BC" w14:textId="77777777" w:rsidR="001D3536" w:rsidRDefault="001D3536">
      <w:pPr>
        <w:pStyle w:val="NormalnyWeb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opisuje własną hierarchię potrzeb i wartości.</w:t>
      </w:r>
    </w:p>
    <w:p w14:paraId="7C2C8DB1" w14:textId="77777777" w:rsidR="001D3536" w:rsidRDefault="001D3536">
      <w:pPr>
        <w:rPr>
          <w:rFonts w:ascii="Times New Roman" w:eastAsia="Times New Roman" w:hAnsi="Times New Roman" w:cs="Times New Roman"/>
        </w:rPr>
      </w:pPr>
    </w:p>
    <w:p w14:paraId="5444BCCE" w14:textId="77777777" w:rsidR="001D3536" w:rsidRDefault="001D3536">
      <w:pPr>
        <w:pStyle w:val="NormalnyWeb"/>
        <w:spacing w:before="0" w:beforeAutospacing="0" w:after="0" w:afterAutospacing="0"/>
      </w:pPr>
      <w:r>
        <w:rPr>
          <w:rFonts w:ascii="Arial" w:hAnsi="Arial" w:cs="Arial"/>
          <w:b/>
          <w:bCs/>
          <w:color w:val="334155"/>
        </w:rPr>
        <w:t>Świat zawodów i rynek pracy:</w:t>
      </w:r>
    </w:p>
    <w:p w14:paraId="6C0C0E43" w14:textId="77777777" w:rsidR="001D3536" w:rsidRDefault="001D3536">
      <w:pPr>
        <w:rPr>
          <w:rFonts w:eastAsia="Times New Roman"/>
        </w:rPr>
      </w:pPr>
      <w:r>
        <w:rPr>
          <w:rFonts w:eastAsia="Times New Roman"/>
        </w:rPr>
        <w:br/>
      </w:r>
    </w:p>
    <w:p w14:paraId="258C21F8" w14:textId="77777777" w:rsidR="001D3536" w:rsidRDefault="001D3536">
      <w:pPr>
        <w:pStyle w:val="NormalnyWeb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wyszukuje i analizuje informacje na temat zawodów oraz charakteryzuje wybrane profesje, uwzględniając kwalifikacje wyodrębnione w zawodach oraz możliwości ich uzyskiwania;</w:t>
      </w:r>
    </w:p>
    <w:p w14:paraId="0BFFE3B7" w14:textId="77777777" w:rsidR="001D3536" w:rsidRDefault="001D3536">
      <w:pPr>
        <w:pStyle w:val="NormalnyWeb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analizuje wpływ nowych technologii (w tym AI), cyfryzacji i automatyzacji na rynek pracy;</w:t>
      </w:r>
    </w:p>
    <w:p w14:paraId="72CF94EE" w14:textId="77777777" w:rsidR="001D3536" w:rsidRDefault="001D3536">
      <w:pPr>
        <w:pStyle w:val="NormalnyWeb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lastRenderedPageBreak/>
        <w:t>wyjaśnia zjawisko elastycznych form zatrudnienia (praca zdalna, hybrydowa);</w:t>
      </w:r>
    </w:p>
    <w:p w14:paraId="20916A2B" w14:textId="77777777" w:rsidR="001D3536" w:rsidRDefault="001D3536">
      <w:pPr>
        <w:pStyle w:val="NormalnyWeb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wyjaśnia zjawisko elastycznych form zatrudnienia (praca zdalna, hybrydowa);</w:t>
      </w:r>
    </w:p>
    <w:p w14:paraId="05A2C945" w14:textId="77777777" w:rsidR="001D3536" w:rsidRDefault="001D3536">
      <w:pPr>
        <w:pStyle w:val="NormalnyWeb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porównuje własne zasoby i preferencje z wymaganiami rynku pracy i oczekiwaniami pracodawców;</w:t>
      </w:r>
    </w:p>
    <w:p w14:paraId="511000C8" w14:textId="77777777" w:rsidR="001D3536" w:rsidRDefault="001D3536">
      <w:pPr>
        <w:pStyle w:val="NormalnyWeb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wyjaśnia zjawiska i trendy zachodzące na współczesnym rynku pracy, z uwzględnieniem regionalnego (Łódź) i krajowego rynku pracy (np. Barometr Zawodów);</w:t>
      </w:r>
    </w:p>
    <w:p w14:paraId="6DFAD2A5" w14:textId="77777777" w:rsidR="001D3536" w:rsidRDefault="001D3536">
      <w:pPr>
        <w:pStyle w:val="NormalnyWeb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wyjaśnia zjawiska i trendy zachodzące na współczesnym rynku pracy, z uwzględnieniem regionalnego (Łódź) i krajowego rynku pracy (np. Barometr Zawodów);</w:t>
      </w:r>
    </w:p>
    <w:p w14:paraId="4A6FE38D" w14:textId="77777777" w:rsidR="001D3536" w:rsidRDefault="001D3536">
      <w:pPr>
        <w:pStyle w:val="NormalnyWeb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uzasadnia znaczenie pracy w życiu człowieka;</w:t>
      </w:r>
    </w:p>
    <w:p w14:paraId="4179695F" w14:textId="77777777" w:rsidR="001D3536" w:rsidRDefault="001D3536">
      <w:pPr>
        <w:pStyle w:val="NormalnyWeb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analizuje znaczenie i możliwości doświadczania pracy;</w:t>
      </w:r>
    </w:p>
    <w:p w14:paraId="69CC307C" w14:textId="77777777" w:rsidR="001D3536" w:rsidRDefault="001D3536">
      <w:pPr>
        <w:pStyle w:val="NormalnyWeb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wskazuje wartości związane z pracą i etyką zawodową;</w:t>
      </w:r>
    </w:p>
    <w:p w14:paraId="596CF01E" w14:textId="77777777" w:rsidR="001D3536" w:rsidRDefault="001D3536">
      <w:pPr>
        <w:pStyle w:val="NormalnyWeb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dokonuje autoprezentacji oraz przygotowuje dokumenty aplikacyjne.</w:t>
      </w:r>
    </w:p>
    <w:p w14:paraId="43449E64" w14:textId="77777777" w:rsidR="001D3536" w:rsidRDefault="001D3536">
      <w:pPr>
        <w:rPr>
          <w:rFonts w:ascii="Times New Roman" w:eastAsia="Times New Roman" w:hAnsi="Times New Roman" w:cs="Times New Roman"/>
        </w:rPr>
      </w:pPr>
    </w:p>
    <w:p w14:paraId="3A7D46F5" w14:textId="77777777" w:rsidR="001D3536" w:rsidRDefault="001D3536">
      <w:pPr>
        <w:pStyle w:val="NormalnyWeb"/>
        <w:spacing w:before="0" w:beforeAutospacing="0" w:after="0" w:afterAutospacing="0"/>
      </w:pPr>
      <w:r>
        <w:rPr>
          <w:rFonts w:ascii="Arial" w:hAnsi="Arial" w:cs="Arial"/>
          <w:b/>
          <w:bCs/>
          <w:color w:val="334155"/>
        </w:rPr>
        <w:t>Rynek edukacyjny i uczenie się przez całe życie:</w:t>
      </w:r>
    </w:p>
    <w:p w14:paraId="7317FCAB" w14:textId="77777777" w:rsidR="001D3536" w:rsidRDefault="001D3536">
      <w:pPr>
        <w:rPr>
          <w:rFonts w:eastAsia="Times New Roman"/>
        </w:rPr>
      </w:pPr>
      <w:r>
        <w:rPr>
          <w:rFonts w:eastAsia="Times New Roman"/>
        </w:rPr>
        <w:br/>
      </w:r>
    </w:p>
    <w:p w14:paraId="7A4519E3" w14:textId="77777777" w:rsidR="001D3536" w:rsidRDefault="001D3536">
      <w:pPr>
        <w:pStyle w:val="NormalnyWeb"/>
        <w:numPr>
          <w:ilvl w:val="0"/>
          <w:numId w:val="17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analizuje oferty szkół ponadpodstawowych i uczelni wyższych pod względem możliwości dalszego kształcenia, korzystając z dostępnych źródeł informacji;</w:t>
      </w:r>
    </w:p>
    <w:p w14:paraId="47FF1DB7" w14:textId="77777777" w:rsidR="001D3536" w:rsidRDefault="001D3536">
      <w:pPr>
        <w:pStyle w:val="NormalnyWeb"/>
        <w:numPr>
          <w:ilvl w:val="0"/>
          <w:numId w:val="17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zapoznaje się z rolą Branżowych Centrów Umiejętności (BCU) oraz Zintegrowanego Systemu Kwalifikacji (ZSK / ZRK);</w:t>
      </w:r>
    </w:p>
    <w:p w14:paraId="2123BFE3" w14:textId="77777777" w:rsidR="001D3536" w:rsidRDefault="001D3536">
      <w:pPr>
        <w:pStyle w:val="NormalnyWeb"/>
        <w:numPr>
          <w:ilvl w:val="0"/>
          <w:numId w:val="17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zapoznaje się z rolą Branżowych Centrów Umiejętności (BCU) oraz Zintegrowanego Systemu Kwalifikacji (ZSK / ZRK);</w:t>
      </w:r>
    </w:p>
    <w:p w14:paraId="73852919" w14:textId="77777777" w:rsidR="001D3536" w:rsidRDefault="001D3536">
      <w:pPr>
        <w:pStyle w:val="NormalnyWeb"/>
        <w:numPr>
          <w:ilvl w:val="0"/>
          <w:numId w:val="17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analizuje kryteria rekrutacyjne do wybranych szkół w kontekście rozpoznania własnych zasobów;</w:t>
      </w:r>
    </w:p>
    <w:p w14:paraId="5686A8C7" w14:textId="77777777" w:rsidR="001D3536" w:rsidRDefault="001D3536">
      <w:pPr>
        <w:pStyle w:val="NormalnyWeb"/>
        <w:numPr>
          <w:ilvl w:val="0"/>
          <w:numId w:val="17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 xml:space="preserve">charakteryzuje strukturę systemu edukacji formalnej oraz możliwości edukacji </w:t>
      </w:r>
      <w:proofErr w:type="spellStart"/>
      <w:r>
        <w:rPr>
          <w:rFonts w:ascii="Arial" w:hAnsi="Arial" w:cs="Arial"/>
          <w:color w:val="334155"/>
        </w:rPr>
        <w:t>pozaformalnej</w:t>
      </w:r>
      <w:proofErr w:type="spellEnd"/>
      <w:r>
        <w:rPr>
          <w:rFonts w:ascii="Arial" w:hAnsi="Arial" w:cs="Arial"/>
          <w:color w:val="334155"/>
        </w:rPr>
        <w:t xml:space="preserve"> i nieformalnej;</w:t>
      </w:r>
    </w:p>
    <w:p w14:paraId="0705CE83" w14:textId="77777777" w:rsidR="001D3536" w:rsidRDefault="001D3536">
      <w:pPr>
        <w:pStyle w:val="NormalnyWeb"/>
        <w:numPr>
          <w:ilvl w:val="0"/>
          <w:numId w:val="17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określa znaczenie uczenia się przez całe życie.</w:t>
      </w:r>
    </w:p>
    <w:p w14:paraId="04D02081" w14:textId="77777777" w:rsidR="001D3536" w:rsidRDefault="001D3536">
      <w:pPr>
        <w:rPr>
          <w:rFonts w:ascii="Times New Roman" w:eastAsia="Times New Roman" w:hAnsi="Times New Roman" w:cs="Times New Roman"/>
        </w:rPr>
      </w:pPr>
    </w:p>
    <w:p w14:paraId="3F7BAF15" w14:textId="77777777" w:rsidR="001D3536" w:rsidRDefault="001D3536">
      <w:pPr>
        <w:pStyle w:val="NormalnyWeb"/>
        <w:spacing w:before="0" w:beforeAutospacing="0" w:after="0" w:afterAutospacing="0"/>
      </w:pPr>
      <w:r>
        <w:rPr>
          <w:rFonts w:ascii="Arial" w:hAnsi="Arial" w:cs="Arial"/>
          <w:b/>
          <w:bCs/>
          <w:color w:val="334155"/>
        </w:rPr>
        <w:t xml:space="preserve">Planowanie własnego rozwoju i podejmowanie decyzji </w:t>
      </w:r>
      <w:proofErr w:type="spellStart"/>
      <w:r>
        <w:rPr>
          <w:rFonts w:ascii="Arial" w:hAnsi="Arial" w:cs="Arial"/>
          <w:b/>
          <w:bCs/>
          <w:color w:val="334155"/>
        </w:rPr>
        <w:t>edukacyjno</w:t>
      </w:r>
      <w:proofErr w:type="spellEnd"/>
      <w:r>
        <w:rPr>
          <w:rFonts w:ascii="Arial" w:hAnsi="Arial" w:cs="Arial"/>
          <w:b/>
          <w:bCs/>
          <w:color w:val="334155"/>
        </w:rPr>
        <w:t xml:space="preserve"> – zawodowych:</w:t>
      </w:r>
    </w:p>
    <w:p w14:paraId="06F897A4" w14:textId="77777777" w:rsidR="001D3536" w:rsidRDefault="001D3536">
      <w:pPr>
        <w:rPr>
          <w:rFonts w:eastAsia="Times New Roman"/>
        </w:rPr>
      </w:pPr>
      <w:r>
        <w:rPr>
          <w:rFonts w:eastAsia="Times New Roman"/>
        </w:rPr>
        <w:br/>
      </w:r>
    </w:p>
    <w:p w14:paraId="09DE2E59" w14:textId="77777777" w:rsidR="001D3536" w:rsidRDefault="001D3536">
      <w:pPr>
        <w:pStyle w:val="NormalnyWeb"/>
        <w:numPr>
          <w:ilvl w:val="0"/>
          <w:numId w:val="18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 xml:space="preserve">dokonuje wyboru dalszej ścieżki </w:t>
      </w:r>
      <w:proofErr w:type="spellStart"/>
      <w:r>
        <w:rPr>
          <w:rFonts w:ascii="Arial" w:hAnsi="Arial" w:cs="Arial"/>
          <w:color w:val="334155"/>
        </w:rPr>
        <w:t>edukacyjno</w:t>
      </w:r>
      <w:proofErr w:type="spellEnd"/>
      <w:r>
        <w:rPr>
          <w:rFonts w:ascii="Arial" w:hAnsi="Arial" w:cs="Arial"/>
          <w:color w:val="334155"/>
        </w:rPr>
        <w:t xml:space="preserve"> – zawodowej samodzielnie lub przy wsparciu doradczym;</w:t>
      </w:r>
    </w:p>
    <w:p w14:paraId="2BA4AF8D" w14:textId="77777777" w:rsidR="001D3536" w:rsidRDefault="001D3536">
      <w:pPr>
        <w:pStyle w:val="NormalnyWeb"/>
        <w:numPr>
          <w:ilvl w:val="0"/>
          <w:numId w:val="18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 xml:space="preserve">określa cele i plany </w:t>
      </w:r>
      <w:proofErr w:type="spellStart"/>
      <w:r>
        <w:rPr>
          <w:rFonts w:ascii="Arial" w:hAnsi="Arial" w:cs="Arial"/>
          <w:color w:val="334155"/>
        </w:rPr>
        <w:t>edukacyjno</w:t>
      </w:r>
      <w:proofErr w:type="spellEnd"/>
      <w:r>
        <w:rPr>
          <w:rFonts w:ascii="Arial" w:hAnsi="Arial" w:cs="Arial"/>
          <w:color w:val="334155"/>
        </w:rPr>
        <w:t xml:space="preserve"> – zawodowe, uwzględniając własne zasoby;</w:t>
      </w:r>
    </w:p>
    <w:p w14:paraId="67EF75EF" w14:textId="77777777" w:rsidR="001D3536" w:rsidRDefault="001D3536">
      <w:pPr>
        <w:pStyle w:val="NormalnyWeb"/>
        <w:numPr>
          <w:ilvl w:val="0"/>
          <w:numId w:val="18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 xml:space="preserve">identyfikuje osoby i instytucje wspomagające planowanie ścieżki </w:t>
      </w:r>
      <w:proofErr w:type="spellStart"/>
      <w:r>
        <w:rPr>
          <w:rFonts w:ascii="Arial" w:hAnsi="Arial" w:cs="Arial"/>
          <w:color w:val="334155"/>
        </w:rPr>
        <w:t>edukacyjno</w:t>
      </w:r>
      <w:proofErr w:type="spellEnd"/>
      <w:r>
        <w:rPr>
          <w:rFonts w:ascii="Arial" w:hAnsi="Arial" w:cs="Arial"/>
          <w:color w:val="334155"/>
        </w:rPr>
        <w:t xml:space="preserve"> – zawodowej i wyjaśnia, w jakich sytuacjach korzystać z ich pomocy;</w:t>
      </w:r>
    </w:p>
    <w:p w14:paraId="688C3720" w14:textId="5AF904FA" w:rsidR="001D3536" w:rsidRPr="00977ED4" w:rsidRDefault="001D3536">
      <w:pPr>
        <w:pStyle w:val="NormalnyWeb"/>
        <w:numPr>
          <w:ilvl w:val="0"/>
          <w:numId w:val="18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 xml:space="preserve">planuje ścieżkę </w:t>
      </w:r>
      <w:proofErr w:type="spellStart"/>
      <w:r>
        <w:rPr>
          <w:rFonts w:ascii="Arial" w:hAnsi="Arial" w:cs="Arial"/>
          <w:color w:val="334155"/>
        </w:rPr>
        <w:t>edukacyjno</w:t>
      </w:r>
      <w:proofErr w:type="spellEnd"/>
      <w:r>
        <w:rPr>
          <w:rFonts w:ascii="Arial" w:hAnsi="Arial" w:cs="Arial"/>
          <w:color w:val="334155"/>
        </w:rPr>
        <w:t xml:space="preserve"> – zawodową, uwzględniając konsekwencje podjętych wyborów.</w:t>
      </w:r>
    </w:p>
    <w:p w14:paraId="1E40DAC4" w14:textId="06B6B64A" w:rsidR="00977ED4" w:rsidRDefault="00977ED4" w:rsidP="00977ED4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334155"/>
        </w:rPr>
      </w:pPr>
    </w:p>
    <w:p w14:paraId="2A7BF53F" w14:textId="0AE05B93" w:rsidR="00977ED4" w:rsidRDefault="00977ED4" w:rsidP="00977ED4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334155"/>
        </w:rPr>
      </w:pPr>
    </w:p>
    <w:p w14:paraId="5C25DAF6" w14:textId="4C2F0D87" w:rsidR="00977ED4" w:rsidRDefault="00977ED4" w:rsidP="00977ED4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334155"/>
        </w:rPr>
      </w:pPr>
    </w:p>
    <w:p w14:paraId="4426D992" w14:textId="77777777" w:rsidR="00977ED4" w:rsidRDefault="00977ED4" w:rsidP="00977ED4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662BB6A4" w14:textId="77777777" w:rsidR="001D3536" w:rsidRDefault="001D3536">
      <w:pPr>
        <w:pStyle w:val="NormalnyWeb"/>
        <w:spacing w:before="480" w:beforeAutospacing="0" w:after="120" w:afterAutospacing="0"/>
      </w:pPr>
      <w:r>
        <w:rPr>
          <w:rFonts w:ascii="Montserrat" w:hAnsi="Montserrat"/>
          <w:b/>
          <w:bCs/>
          <w:color w:val="1E293B"/>
          <w:sz w:val="44"/>
          <w:szCs w:val="44"/>
        </w:rPr>
        <w:lastRenderedPageBreak/>
        <w:t>VI. Zasoby</w:t>
      </w:r>
    </w:p>
    <w:p w14:paraId="360AA09F" w14:textId="77777777" w:rsidR="001D3536" w:rsidRDefault="001D3536">
      <w:pPr>
        <w:pStyle w:val="NormalnyWeb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programy komputerowe oraz cyfrowe e-narzędzia poradnicze;</w:t>
      </w:r>
    </w:p>
    <w:p w14:paraId="50C0D4F1" w14:textId="77777777" w:rsidR="001D3536" w:rsidRDefault="001D3536">
      <w:pPr>
        <w:pStyle w:val="NormalnyWeb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rzutnik multimedialny, tablica interaktywna, komputery z dostępem do Internetu (strony szkół, uczelni, bazy ZSK, Barometr Zawodów);</w:t>
      </w:r>
    </w:p>
    <w:p w14:paraId="10B611F2" w14:textId="77777777" w:rsidR="001D3536" w:rsidRDefault="001D3536">
      <w:pPr>
        <w:pStyle w:val="NormalnyWeb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materiały drukowane, kwestionariusze, testy predyspozycji zawodowych;</w:t>
      </w:r>
    </w:p>
    <w:p w14:paraId="33DB3613" w14:textId="77777777" w:rsidR="001D3536" w:rsidRDefault="001D3536">
      <w:pPr>
        <w:pStyle w:val="NormalnyWeb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informatory, publikacje, ulotki i czasopisma branżowe;</w:t>
      </w:r>
    </w:p>
    <w:p w14:paraId="7BB6437A" w14:textId="62006D6B" w:rsidR="001D3536" w:rsidRPr="00977ED4" w:rsidRDefault="001D3536">
      <w:pPr>
        <w:pStyle w:val="NormalnyWeb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kadra pedagogiczna: doradca zawodowy, wychowawcy klas, nauczyciele przedmiotowi, psycholog i pedagog szkolny.</w:t>
      </w:r>
    </w:p>
    <w:p w14:paraId="45729124" w14:textId="26B5303C" w:rsidR="00977ED4" w:rsidRDefault="00977ED4" w:rsidP="00977ED4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334155"/>
        </w:rPr>
      </w:pPr>
    </w:p>
    <w:p w14:paraId="1008277F" w14:textId="77777777" w:rsidR="00977ED4" w:rsidRDefault="00977ED4" w:rsidP="00977ED4">
      <w:pPr>
        <w:pStyle w:val="Normalny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1A479197" w14:textId="5074A9E8" w:rsidR="001D3536" w:rsidRDefault="001D3536">
      <w:pPr>
        <w:pStyle w:val="NormalnyWeb"/>
        <w:spacing w:before="480" w:beforeAutospacing="0" w:after="120" w:afterAutospacing="0"/>
        <w:rPr>
          <w:rFonts w:ascii="Montserrat" w:hAnsi="Montserrat"/>
          <w:b/>
          <w:bCs/>
          <w:color w:val="1E293B"/>
          <w:sz w:val="44"/>
          <w:szCs w:val="44"/>
        </w:rPr>
      </w:pPr>
      <w:r>
        <w:rPr>
          <w:rFonts w:ascii="Montserrat" w:hAnsi="Montserrat"/>
          <w:b/>
          <w:bCs/>
          <w:color w:val="1E293B"/>
          <w:sz w:val="44"/>
          <w:szCs w:val="44"/>
        </w:rPr>
        <w:t>VII. Instytucje współpracujące</w:t>
      </w:r>
    </w:p>
    <w:p w14:paraId="26A70718" w14:textId="77777777" w:rsidR="003674AC" w:rsidRDefault="003674AC">
      <w:pPr>
        <w:pStyle w:val="NormalnyWeb"/>
        <w:spacing w:before="480" w:beforeAutospacing="0" w:after="120" w:afterAutospacing="0"/>
      </w:pPr>
    </w:p>
    <w:p w14:paraId="46A9017B" w14:textId="77777777" w:rsidR="001D3536" w:rsidRDefault="001D3536">
      <w:pPr>
        <w:pStyle w:val="NormalnyWeb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 xml:space="preserve">Poradnia </w:t>
      </w:r>
      <w:proofErr w:type="spellStart"/>
      <w:r>
        <w:rPr>
          <w:rFonts w:ascii="Arial" w:hAnsi="Arial" w:cs="Arial"/>
          <w:color w:val="334155"/>
        </w:rPr>
        <w:t>Psychologiczno</w:t>
      </w:r>
      <w:proofErr w:type="spellEnd"/>
      <w:r>
        <w:rPr>
          <w:rFonts w:ascii="Arial" w:hAnsi="Arial" w:cs="Arial"/>
          <w:color w:val="334155"/>
        </w:rPr>
        <w:t xml:space="preserve"> – Pedagogiczna nr 3 w Łodzi;</w:t>
      </w:r>
    </w:p>
    <w:p w14:paraId="5CAAAB4A" w14:textId="77777777" w:rsidR="001D3536" w:rsidRDefault="001D3536">
      <w:pPr>
        <w:pStyle w:val="NormalnyWeb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Powiatowy Urząd Pracy w Łodzi oraz Wojewódzki Urząd Pracy w Łodzi;</w:t>
      </w:r>
    </w:p>
    <w:p w14:paraId="1A7A2D65" w14:textId="77777777" w:rsidR="001D3536" w:rsidRDefault="001D3536">
      <w:pPr>
        <w:pStyle w:val="NormalnyWeb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Branżowe Centra Umiejętności (BCU);</w:t>
      </w:r>
    </w:p>
    <w:p w14:paraId="5C2C4AAA" w14:textId="77777777" w:rsidR="001D3536" w:rsidRDefault="001D3536">
      <w:pPr>
        <w:pStyle w:val="NormalnyWeb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Branżowe Centra Umiejętności (BCU);</w:t>
      </w:r>
    </w:p>
    <w:p w14:paraId="2A3946D5" w14:textId="77777777" w:rsidR="001D3536" w:rsidRDefault="001D3536">
      <w:pPr>
        <w:pStyle w:val="NormalnyWeb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Łódzkie Centrum Doskonalenia Nauczycieli i Kształcenia Praktycznego (</w:t>
      </w:r>
      <w:proofErr w:type="spellStart"/>
      <w:r>
        <w:rPr>
          <w:rFonts w:ascii="Arial" w:hAnsi="Arial" w:cs="Arial"/>
          <w:color w:val="334155"/>
        </w:rPr>
        <w:t>ŁCDNiKP</w:t>
      </w:r>
      <w:proofErr w:type="spellEnd"/>
      <w:r>
        <w:rPr>
          <w:rFonts w:ascii="Arial" w:hAnsi="Arial" w:cs="Arial"/>
          <w:color w:val="334155"/>
        </w:rPr>
        <w:t xml:space="preserve">) / </w:t>
      </w:r>
      <w:proofErr w:type="spellStart"/>
      <w:r>
        <w:rPr>
          <w:rFonts w:ascii="Arial" w:hAnsi="Arial" w:cs="Arial"/>
          <w:color w:val="334155"/>
        </w:rPr>
        <w:t>WCDNiKP</w:t>
      </w:r>
      <w:proofErr w:type="spellEnd"/>
      <w:r>
        <w:rPr>
          <w:rFonts w:ascii="Arial" w:hAnsi="Arial" w:cs="Arial"/>
          <w:color w:val="334155"/>
        </w:rPr>
        <w:t>;</w:t>
      </w:r>
    </w:p>
    <w:p w14:paraId="725F2282" w14:textId="77777777" w:rsidR="001D3536" w:rsidRDefault="001D3536">
      <w:pPr>
        <w:pStyle w:val="NormalnyWeb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 xml:space="preserve">Organizatorzy targów, giełd </w:t>
      </w:r>
      <w:proofErr w:type="spellStart"/>
      <w:r>
        <w:rPr>
          <w:rFonts w:ascii="Arial" w:hAnsi="Arial" w:cs="Arial"/>
          <w:color w:val="334155"/>
        </w:rPr>
        <w:t>edukacyjno</w:t>
      </w:r>
      <w:proofErr w:type="spellEnd"/>
      <w:r>
        <w:rPr>
          <w:rFonts w:ascii="Arial" w:hAnsi="Arial" w:cs="Arial"/>
          <w:color w:val="334155"/>
        </w:rPr>
        <w:t xml:space="preserve"> – zawodowych;</w:t>
      </w:r>
    </w:p>
    <w:p w14:paraId="46BBB9DB" w14:textId="77777777" w:rsidR="001D3536" w:rsidRDefault="001D3536">
      <w:pPr>
        <w:pStyle w:val="NormalnyWeb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Lokalni pracodawcy oraz przedsiębiorstwa branżowe;</w:t>
      </w:r>
    </w:p>
    <w:p w14:paraId="2AD5DE4D" w14:textId="70C7E714" w:rsidR="001D3536" w:rsidRPr="003674AC" w:rsidRDefault="001D3536">
      <w:pPr>
        <w:pStyle w:val="NormalnyWeb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Szkoły ponadpodstawowe w Łodzi.</w:t>
      </w:r>
    </w:p>
    <w:p w14:paraId="3FF8CF6B" w14:textId="39F788D6" w:rsidR="003674AC" w:rsidRDefault="003674AC" w:rsidP="003674AC">
      <w:pPr>
        <w:pStyle w:val="Normalny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6849499D" w14:textId="76826132" w:rsidR="00977ED4" w:rsidRDefault="00977ED4" w:rsidP="003674AC">
      <w:pPr>
        <w:pStyle w:val="Normalny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02D7C423" w14:textId="77777777" w:rsidR="00977ED4" w:rsidRDefault="00977ED4" w:rsidP="003674AC">
      <w:pPr>
        <w:pStyle w:val="Normalny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69BDFE58" w14:textId="77777777" w:rsidR="001D3536" w:rsidRDefault="001D3536">
      <w:pPr>
        <w:pStyle w:val="NormalnyWeb"/>
        <w:spacing w:before="480" w:beforeAutospacing="0" w:after="120" w:afterAutospacing="0"/>
      </w:pPr>
      <w:r>
        <w:rPr>
          <w:rFonts w:ascii="Montserrat" w:hAnsi="Montserrat"/>
          <w:b/>
          <w:bCs/>
          <w:color w:val="1E293B"/>
          <w:sz w:val="44"/>
          <w:szCs w:val="44"/>
        </w:rPr>
        <w:t>VIII. Terminy realizacji działań</w:t>
      </w:r>
    </w:p>
    <w:p w14:paraId="38D37606" w14:textId="77777777" w:rsidR="001D3536" w:rsidRDefault="001D3536" w:rsidP="003674AC">
      <w:pPr>
        <w:pStyle w:val="NormalnyWeb"/>
        <w:numPr>
          <w:ilvl w:val="0"/>
          <w:numId w:val="2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 xml:space="preserve">Proponowane zajęcia z zakresu poradnictwa </w:t>
      </w:r>
      <w:proofErr w:type="spellStart"/>
      <w:r>
        <w:rPr>
          <w:rFonts w:ascii="Arial" w:hAnsi="Arial" w:cs="Arial"/>
          <w:color w:val="334155"/>
        </w:rPr>
        <w:t>edukacyjno</w:t>
      </w:r>
      <w:proofErr w:type="spellEnd"/>
      <w:r>
        <w:rPr>
          <w:rFonts w:ascii="Arial" w:hAnsi="Arial" w:cs="Arial"/>
          <w:color w:val="334155"/>
        </w:rPr>
        <w:t xml:space="preserve"> – zawodowego prowadzone będą zgodnie z założeniami przyjętymi w programach oraz planach pracy poszczególnych oddziałów klasowych.</w:t>
      </w:r>
    </w:p>
    <w:p w14:paraId="236387EB" w14:textId="77777777" w:rsidR="001D3536" w:rsidRDefault="001D3536" w:rsidP="003674AC">
      <w:pPr>
        <w:pStyle w:val="NormalnyWeb"/>
        <w:numPr>
          <w:ilvl w:val="0"/>
          <w:numId w:val="2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 xml:space="preserve">Prowadzący zajęcia zastrzegają sobie prawo do modyfikacji założeń, dostosowując się do bieżących potrzeb </w:t>
      </w:r>
      <w:proofErr w:type="spellStart"/>
      <w:r>
        <w:rPr>
          <w:rFonts w:ascii="Arial" w:hAnsi="Arial" w:cs="Arial"/>
          <w:color w:val="334155"/>
        </w:rPr>
        <w:t>edukacyjno</w:t>
      </w:r>
      <w:proofErr w:type="spellEnd"/>
      <w:r>
        <w:rPr>
          <w:rFonts w:ascii="Arial" w:hAnsi="Arial" w:cs="Arial"/>
          <w:color w:val="334155"/>
        </w:rPr>
        <w:t xml:space="preserve"> – wychowawczych uczniów.</w:t>
      </w:r>
    </w:p>
    <w:p w14:paraId="3C61FDA4" w14:textId="77777777" w:rsidR="001D3536" w:rsidRDefault="001D3536" w:rsidP="003674AC">
      <w:pPr>
        <w:pStyle w:val="NormalnyWeb"/>
        <w:numPr>
          <w:ilvl w:val="0"/>
          <w:numId w:val="2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W przypadku wprowadzenia nauczania zdalnego lub hybrydowego wszystkie powyższe treści będą realizowane on-line.</w:t>
      </w:r>
    </w:p>
    <w:p w14:paraId="164C4A0F" w14:textId="473A1E1A" w:rsidR="001D3536" w:rsidRPr="003674AC" w:rsidRDefault="001D3536" w:rsidP="003674AC">
      <w:pPr>
        <w:pStyle w:val="NormalnyWeb"/>
        <w:numPr>
          <w:ilvl w:val="0"/>
          <w:numId w:val="2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334155"/>
        </w:rPr>
        <w:t>Zajęcia doradztwa zawodowego w wymiarze 10 godzin w klasach siódmych odbywają się w pierwszym semestrze, w klasach ósmych w wymiarze 10 godzin w drugim semestrze.</w:t>
      </w:r>
    </w:p>
    <w:p w14:paraId="1BA1AA4F" w14:textId="3500FFCF" w:rsidR="003674AC" w:rsidRDefault="003674AC" w:rsidP="003674AC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02626568" w14:textId="38689AD7" w:rsidR="00977ED4" w:rsidRDefault="00977ED4" w:rsidP="003674AC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2009084B" w14:textId="77777777" w:rsidR="00977ED4" w:rsidRDefault="00977ED4" w:rsidP="003674AC">
      <w:pPr>
        <w:pStyle w:val="Normalny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bookmarkStart w:id="0" w:name="_GoBack"/>
      <w:bookmarkEnd w:id="0"/>
    </w:p>
    <w:p w14:paraId="07C1CDE3" w14:textId="77777777" w:rsidR="001D3536" w:rsidRDefault="001D3536">
      <w:pPr>
        <w:pStyle w:val="NormalnyWeb"/>
        <w:spacing w:before="480" w:beforeAutospacing="0" w:after="120" w:afterAutospacing="0"/>
      </w:pPr>
      <w:r>
        <w:rPr>
          <w:rFonts w:ascii="Montserrat" w:hAnsi="Montserrat"/>
          <w:b/>
          <w:bCs/>
          <w:color w:val="1E293B"/>
          <w:sz w:val="44"/>
          <w:szCs w:val="44"/>
        </w:rPr>
        <w:lastRenderedPageBreak/>
        <w:t>IX. Program realizacji doradztwa zawodowego (Tabela zbiorcza)</w:t>
      </w:r>
    </w:p>
    <w:p w14:paraId="310425ED" w14:textId="77777777" w:rsidR="001D3536" w:rsidRDefault="001D3536">
      <w:pPr>
        <w:rPr>
          <w:rFonts w:eastAsia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4"/>
        <w:gridCol w:w="1891"/>
        <w:gridCol w:w="1655"/>
        <w:gridCol w:w="1366"/>
        <w:gridCol w:w="1836"/>
      </w:tblGrid>
      <w:tr w:rsidR="001D3536" w14:paraId="294A4914" w14:textId="77777777" w:rsidTr="003674AC">
        <w:trPr>
          <w:tblHeader/>
        </w:trPr>
        <w:tc>
          <w:tcPr>
            <w:tcW w:w="0" w:type="auto"/>
            <w:tcBorders>
              <w:top w:val="single" w:sz="8" w:space="0" w:color="E2E8F0"/>
              <w:bottom w:val="single" w:sz="8" w:space="0" w:color="F1F5F9"/>
              <w:right w:val="single" w:sz="8" w:space="0" w:color="F1F5F9"/>
            </w:tcBorders>
            <w:shd w:val="clear" w:color="auto" w:fill="F8FAFC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  <w:hideMark/>
          </w:tcPr>
          <w:p w14:paraId="072FD23D" w14:textId="77777777" w:rsidR="001D3536" w:rsidRDefault="001D3536">
            <w:pPr>
              <w:pStyle w:val="NormalnyWeb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1E293B"/>
                <w:sz w:val="20"/>
                <w:szCs w:val="20"/>
              </w:rPr>
              <w:t>Tematyka / Działania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8FAFC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  <w:hideMark/>
          </w:tcPr>
          <w:p w14:paraId="50A1192B" w14:textId="77777777" w:rsidR="001D3536" w:rsidRDefault="001D3536">
            <w:pPr>
              <w:pStyle w:val="NormalnyWeb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1E293B"/>
                <w:sz w:val="20"/>
                <w:szCs w:val="20"/>
              </w:rPr>
              <w:t>Metody i formy</w:t>
            </w:r>
          </w:p>
        </w:tc>
        <w:tc>
          <w:tcPr>
            <w:tcW w:w="1655" w:type="dxa"/>
            <w:tcBorders>
              <w:top w:val="single" w:sz="8" w:space="0" w:color="E2E8F0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8FAFC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  <w:hideMark/>
          </w:tcPr>
          <w:p w14:paraId="4F4F6A80" w14:textId="77777777" w:rsidR="001D3536" w:rsidRDefault="001D3536">
            <w:pPr>
              <w:pStyle w:val="NormalnyWeb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1E293B"/>
                <w:sz w:val="20"/>
                <w:szCs w:val="20"/>
              </w:rPr>
              <w:t>Termin</w:t>
            </w:r>
          </w:p>
        </w:tc>
        <w:tc>
          <w:tcPr>
            <w:tcW w:w="1247" w:type="dxa"/>
            <w:tcBorders>
              <w:top w:val="single" w:sz="8" w:space="0" w:color="E2E8F0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8FAFC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  <w:hideMark/>
          </w:tcPr>
          <w:p w14:paraId="34B58F36" w14:textId="77777777" w:rsidR="001D3536" w:rsidRDefault="001D3536">
            <w:pPr>
              <w:pStyle w:val="NormalnyWeb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1E293B"/>
                <w:sz w:val="20"/>
                <w:szCs w:val="20"/>
              </w:rPr>
              <w:t>Oddział</w:t>
            </w:r>
          </w:p>
        </w:tc>
        <w:tc>
          <w:tcPr>
            <w:tcW w:w="0" w:type="auto"/>
            <w:tcBorders>
              <w:top w:val="single" w:sz="8" w:space="0" w:color="E2E8F0"/>
              <w:left w:val="single" w:sz="8" w:space="0" w:color="F1F5F9"/>
              <w:bottom w:val="single" w:sz="8" w:space="0" w:color="F1F5F9"/>
            </w:tcBorders>
            <w:shd w:val="clear" w:color="auto" w:fill="F8FAFC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  <w:hideMark/>
          </w:tcPr>
          <w:p w14:paraId="3443D4DF" w14:textId="77777777" w:rsidR="001D3536" w:rsidRDefault="001D3536">
            <w:pPr>
              <w:pStyle w:val="NormalnyWeb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1E293B"/>
                <w:sz w:val="20"/>
                <w:szCs w:val="20"/>
              </w:rPr>
              <w:t>Osoby odpowiedzialne</w:t>
            </w:r>
          </w:p>
        </w:tc>
      </w:tr>
      <w:tr w:rsidR="001D3536" w14:paraId="13ED6D2C" w14:textId="77777777" w:rsidTr="003674AC">
        <w:tc>
          <w:tcPr>
            <w:tcW w:w="0" w:type="auto"/>
            <w:tcBorders>
              <w:top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21E2447B" w14:textId="77777777" w:rsidR="001D3536" w:rsidRDefault="001D3536">
            <w:pPr>
              <w:pStyle w:val="Normalny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334155"/>
              </w:rPr>
              <w:t>Działania skierowane do uczniów</w:t>
            </w:r>
          </w:p>
        </w:tc>
        <w:tc>
          <w:tcPr>
            <w:tcW w:w="0" w:type="auto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0069EFB7" w14:textId="77777777" w:rsidR="001D3536" w:rsidRDefault="001D3536">
            <w:pPr>
              <w:rPr>
                <w:rFonts w:eastAsia="Times New Roman"/>
              </w:rPr>
            </w:pPr>
          </w:p>
        </w:tc>
        <w:tc>
          <w:tcPr>
            <w:tcW w:w="1655" w:type="dxa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7B1DE877" w14:textId="77777777" w:rsidR="001D3536" w:rsidRDefault="001D3536">
            <w:pPr>
              <w:rPr>
                <w:rFonts w:eastAsia="Times New Roman"/>
              </w:rPr>
            </w:pPr>
          </w:p>
        </w:tc>
        <w:tc>
          <w:tcPr>
            <w:tcW w:w="1247" w:type="dxa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456C04C8" w14:textId="77777777" w:rsidR="001D3536" w:rsidRDefault="001D3536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8" w:space="0" w:color="F1F5F9"/>
              <w:left w:val="single" w:sz="8" w:space="0" w:color="F1F5F9"/>
              <w:bottom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5C0055EE" w14:textId="77777777" w:rsidR="001D3536" w:rsidRDefault="001D3536">
            <w:pPr>
              <w:rPr>
                <w:rFonts w:eastAsia="Times New Roman"/>
              </w:rPr>
            </w:pPr>
          </w:p>
        </w:tc>
      </w:tr>
      <w:tr w:rsidR="001D3536" w14:paraId="78D44CFB" w14:textId="77777777" w:rsidTr="003674AC">
        <w:tc>
          <w:tcPr>
            <w:tcW w:w="0" w:type="auto"/>
            <w:tcBorders>
              <w:top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1681DF11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Realizacja 10-godzinnego cyklu zajęć z doradztwa zawodowego (zawody przyszłości, AI, ZSK, ścieżki kształcenia)</w:t>
            </w:r>
          </w:p>
        </w:tc>
        <w:tc>
          <w:tcPr>
            <w:tcW w:w="0" w:type="auto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0F575DDB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Zajęcia warsztatowe, e-narzędzia, kwestionariusze, analiza barometru zawodów</w:t>
            </w:r>
          </w:p>
        </w:tc>
        <w:tc>
          <w:tcPr>
            <w:tcW w:w="1655" w:type="dxa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25B84365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Semestr I (Kl. VII) / Semestr II (Kl. VIII)</w:t>
            </w:r>
          </w:p>
        </w:tc>
        <w:tc>
          <w:tcPr>
            <w:tcW w:w="1247" w:type="dxa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28FE534F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Klasy VII i VIII</w:t>
            </w:r>
          </w:p>
        </w:tc>
        <w:tc>
          <w:tcPr>
            <w:tcW w:w="0" w:type="auto"/>
            <w:tcBorders>
              <w:top w:val="single" w:sz="8" w:space="0" w:color="F1F5F9"/>
              <w:left w:val="single" w:sz="8" w:space="0" w:color="F1F5F9"/>
              <w:bottom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3FCEBA77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Doradca zawodowy</w:t>
            </w:r>
          </w:p>
        </w:tc>
      </w:tr>
      <w:tr w:rsidR="001D3536" w14:paraId="0C4A32EF" w14:textId="77777777" w:rsidTr="003674AC">
        <w:tc>
          <w:tcPr>
            <w:tcW w:w="0" w:type="auto"/>
            <w:tcBorders>
              <w:top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039A2CA7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Realizacja treści doradztwa zawodowego na zajęciach edukacyjnych oraz godzinach wychowawczych</w:t>
            </w:r>
          </w:p>
        </w:tc>
        <w:tc>
          <w:tcPr>
            <w:tcW w:w="0" w:type="auto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4CAFB2B2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Karta monitoringu, metody aktywizujące, projekty</w:t>
            </w:r>
          </w:p>
        </w:tc>
        <w:tc>
          <w:tcPr>
            <w:tcW w:w="1655" w:type="dxa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0B674111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Rok szkolny 2026/2027</w:t>
            </w:r>
          </w:p>
        </w:tc>
        <w:tc>
          <w:tcPr>
            <w:tcW w:w="1247" w:type="dxa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1337D9F5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Klasy I-VIII</w:t>
            </w:r>
          </w:p>
        </w:tc>
        <w:tc>
          <w:tcPr>
            <w:tcW w:w="0" w:type="auto"/>
            <w:tcBorders>
              <w:top w:val="single" w:sz="8" w:space="0" w:color="F1F5F9"/>
              <w:left w:val="single" w:sz="8" w:space="0" w:color="F1F5F9"/>
              <w:bottom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60B148FE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Wszyscy nauczyciele, wychowawcy</w:t>
            </w:r>
          </w:p>
        </w:tc>
      </w:tr>
      <w:tr w:rsidR="001D3536" w14:paraId="285820BB" w14:textId="77777777" w:rsidTr="003674AC">
        <w:tc>
          <w:tcPr>
            <w:tcW w:w="0" w:type="auto"/>
            <w:tcBorders>
              <w:top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1590BB91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Wizyty studyjne u lokalnych pracodawców oraz w Branżowych Centrach Umiejętności (BCU)</w:t>
            </w:r>
          </w:p>
        </w:tc>
        <w:tc>
          <w:tcPr>
            <w:tcW w:w="0" w:type="auto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6C785AC0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Wycieczki przedmiotowe, warsztaty praktyczne</w:t>
            </w:r>
          </w:p>
        </w:tc>
        <w:tc>
          <w:tcPr>
            <w:tcW w:w="1655" w:type="dxa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603E76FA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 xml:space="preserve">I </w:t>
            </w:r>
            <w:proofErr w:type="spellStart"/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i</w:t>
            </w:r>
            <w:proofErr w:type="spellEnd"/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 xml:space="preserve"> II semestr</w:t>
            </w:r>
          </w:p>
        </w:tc>
        <w:tc>
          <w:tcPr>
            <w:tcW w:w="1247" w:type="dxa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57673EFE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Klasy VII-VIII</w:t>
            </w:r>
          </w:p>
        </w:tc>
        <w:tc>
          <w:tcPr>
            <w:tcW w:w="0" w:type="auto"/>
            <w:tcBorders>
              <w:top w:val="single" w:sz="8" w:space="0" w:color="F1F5F9"/>
              <w:left w:val="single" w:sz="8" w:space="0" w:color="F1F5F9"/>
              <w:bottom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2EE87EE0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Doradca zawodowy, wychowawcy</w:t>
            </w:r>
          </w:p>
        </w:tc>
      </w:tr>
      <w:tr w:rsidR="001D3536" w14:paraId="642A64A2" w14:textId="77777777" w:rsidTr="003674AC">
        <w:tc>
          <w:tcPr>
            <w:tcW w:w="0" w:type="auto"/>
            <w:tcBorders>
              <w:top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57EC791A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Udział w targach edukacyjnych, dniach otwartych szkół ponadpodstawowych i spotkaniach z zawodowcami</w:t>
            </w:r>
          </w:p>
        </w:tc>
        <w:tc>
          <w:tcPr>
            <w:tcW w:w="0" w:type="auto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25EECC1D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Wyjścia grupowe, spotkania ze świadkami zawodu</w:t>
            </w:r>
          </w:p>
        </w:tc>
        <w:tc>
          <w:tcPr>
            <w:tcW w:w="1655" w:type="dxa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55193D11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II semestr</w:t>
            </w:r>
          </w:p>
        </w:tc>
        <w:tc>
          <w:tcPr>
            <w:tcW w:w="1247" w:type="dxa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4448886C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Klasy VII-VIII</w:t>
            </w:r>
          </w:p>
        </w:tc>
        <w:tc>
          <w:tcPr>
            <w:tcW w:w="0" w:type="auto"/>
            <w:tcBorders>
              <w:top w:val="single" w:sz="8" w:space="0" w:color="F1F5F9"/>
              <w:left w:val="single" w:sz="8" w:space="0" w:color="F1F5F9"/>
              <w:bottom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2DA66982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Doradca zawodowy, wychowawcy</w:t>
            </w:r>
          </w:p>
        </w:tc>
      </w:tr>
      <w:tr w:rsidR="001D3536" w14:paraId="6CCD17BB" w14:textId="77777777" w:rsidTr="003674AC">
        <w:tc>
          <w:tcPr>
            <w:tcW w:w="0" w:type="auto"/>
            <w:tcBorders>
              <w:top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496394D6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b/>
                <w:bCs/>
                <w:color w:val="334155"/>
                <w:sz w:val="20"/>
                <w:szCs w:val="20"/>
              </w:rPr>
              <w:t>Działania skierowane do rodziców</w:t>
            </w:r>
          </w:p>
        </w:tc>
        <w:tc>
          <w:tcPr>
            <w:tcW w:w="0" w:type="auto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0C51A47F" w14:textId="77777777" w:rsidR="001D3536" w:rsidRPr="003674AC" w:rsidRDefault="001D35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33204BF1" w14:textId="77777777" w:rsidR="001D3536" w:rsidRPr="003674AC" w:rsidRDefault="001D35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790E320A" w14:textId="77777777" w:rsidR="001D3536" w:rsidRPr="003674AC" w:rsidRDefault="001D35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F1F5F9"/>
              <w:left w:val="single" w:sz="8" w:space="0" w:color="F1F5F9"/>
              <w:bottom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30A2B381" w14:textId="77777777" w:rsidR="001D3536" w:rsidRPr="003674AC" w:rsidRDefault="001D353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D3536" w14:paraId="0D97490B" w14:textId="77777777" w:rsidTr="003674AC">
        <w:tc>
          <w:tcPr>
            <w:tcW w:w="0" w:type="auto"/>
            <w:tcBorders>
              <w:top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13143FCC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Warsztat: "Ścieżki rozwoju a wyzwania nowoczesnego rynku pracy i AI"</w:t>
            </w:r>
          </w:p>
        </w:tc>
        <w:tc>
          <w:tcPr>
            <w:tcW w:w="0" w:type="auto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0AE026F1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Dedykowane spotkanie warsztatowe (forma bezpośrednia)</w:t>
            </w:r>
          </w:p>
        </w:tc>
        <w:tc>
          <w:tcPr>
            <w:tcW w:w="1655" w:type="dxa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54429702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I / II semestr</w:t>
            </w:r>
          </w:p>
        </w:tc>
        <w:tc>
          <w:tcPr>
            <w:tcW w:w="1247" w:type="dxa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19A80F0E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Rodzice uczniów kl. VII-VIII</w:t>
            </w:r>
          </w:p>
        </w:tc>
        <w:tc>
          <w:tcPr>
            <w:tcW w:w="0" w:type="auto"/>
            <w:tcBorders>
              <w:top w:val="single" w:sz="8" w:space="0" w:color="F1F5F9"/>
              <w:left w:val="single" w:sz="8" w:space="0" w:color="F1F5F9"/>
              <w:bottom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5F565211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Doradca zawodowy</w:t>
            </w:r>
          </w:p>
        </w:tc>
      </w:tr>
      <w:tr w:rsidR="001D3536" w14:paraId="110CFC6E" w14:textId="77777777" w:rsidTr="003674AC">
        <w:tc>
          <w:tcPr>
            <w:tcW w:w="0" w:type="auto"/>
            <w:tcBorders>
              <w:top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7FD9EFED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lastRenderedPageBreak/>
              <w:t>Indywidualne konsultacje i porady dotyczące wspierania dzieci w wyborach</w:t>
            </w:r>
          </w:p>
        </w:tc>
        <w:tc>
          <w:tcPr>
            <w:tcW w:w="0" w:type="auto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66D65B7E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Spotkania indywidualne na terenie szkoły</w:t>
            </w:r>
          </w:p>
        </w:tc>
        <w:tc>
          <w:tcPr>
            <w:tcW w:w="1655" w:type="dxa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4880EF7A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Rok szkolny 2026/2027</w:t>
            </w:r>
          </w:p>
        </w:tc>
        <w:tc>
          <w:tcPr>
            <w:tcW w:w="1247" w:type="dxa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156FFB15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Rodzice uczniów kl. VII-VIII</w:t>
            </w:r>
          </w:p>
        </w:tc>
        <w:tc>
          <w:tcPr>
            <w:tcW w:w="0" w:type="auto"/>
            <w:tcBorders>
              <w:top w:val="single" w:sz="8" w:space="0" w:color="F1F5F9"/>
              <w:left w:val="single" w:sz="8" w:space="0" w:color="F1F5F9"/>
              <w:bottom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04000D5B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Doradca, psycholog, pedagog</w:t>
            </w:r>
          </w:p>
        </w:tc>
      </w:tr>
      <w:tr w:rsidR="001D3536" w14:paraId="173A753E" w14:textId="77777777" w:rsidTr="003674AC">
        <w:tc>
          <w:tcPr>
            <w:tcW w:w="0" w:type="auto"/>
            <w:tcBorders>
              <w:top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3A3CCD6C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Informowanie o rekrutacji, trendach rynkowych i wydarzeniach doradczych</w:t>
            </w:r>
          </w:p>
        </w:tc>
        <w:tc>
          <w:tcPr>
            <w:tcW w:w="0" w:type="auto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49A16A52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Dziennik elektroniczny, strona WWW szkoły</w:t>
            </w:r>
          </w:p>
        </w:tc>
        <w:tc>
          <w:tcPr>
            <w:tcW w:w="1655" w:type="dxa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5078AD92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Rok szkolny 2026/2027</w:t>
            </w:r>
          </w:p>
        </w:tc>
        <w:tc>
          <w:tcPr>
            <w:tcW w:w="1247" w:type="dxa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40A79574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Rodzice klas I-VIII</w:t>
            </w:r>
          </w:p>
        </w:tc>
        <w:tc>
          <w:tcPr>
            <w:tcW w:w="0" w:type="auto"/>
            <w:tcBorders>
              <w:top w:val="single" w:sz="8" w:space="0" w:color="F1F5F9"/>
              <w:left w:val="single" w:sz="8" w:space="0" w:color="F1F5F9"/>
              <w:bottom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781D4DB1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Doradca zawodowy, wychowawcy</w:t>
            </w:r>
          </w:p>
        </w:tc>
      </w:tr>
      <w:tr w:rsidR="001D3536" w14:paraId="240C76AF" w14:textId="77777777" w:rsidTr="003674AC">
        <w:tc>
          <w:tcPr>
            <w:tcW w:w="0" w:type="auto"/>
            <w:tcBorders>
              <w:top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38B07B41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b/>
                <w:bCs/>
                <w:color w:val="334155"/>
                <w:sz w:val="20"/>
                <w:szCs w:val="20"/>
              </w:rPr>
              <w:t>Działania skierowane do nauczycieli</w:t>
            </w:r>
          </w:p>
        </w:tc>
        <w:tc>
          <w:tcPr>
            <w:tcW w:w="0" w:type="auto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65753B23" w14:textId="77777777" w:rsidR="001D3536" w:rsidRPr="003674AC" w:rsidRDefault="001D35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5D6A9557" w14:textId="77777777" w:rsidR="001D3536" w:rsidRPr="003674AC" w:rsidRDefault="001D35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5CF00C76" w14:textId="77777777" w:rsidR="001D3536" w:rsidRPr="003674AC" w:rsidRDefault="001D35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F1F5F9"/>
              <w:left w:val="single" w:sz="8" w:space="0" w:color="F1F5F9"/>
              <w:bottom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001AED41" w14:textId="77777777" w:rsidR="001D3536" w:rsidRPr="003674AC" w:rsidRDefault="001D353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D3536" w14:paraId="65D55355" w14:textId="77777777" w:rsidTr="003674AC">
        <w:tc>
          <w:tcPr>
            <w:tcW w:w="0" w:type="auto"/>
            <w:tcBorders>
              <w:top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0D31E787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Inicjowanie kontaktów z instytucjami rynku pracy, BCU oraz pracodawcami</w:t>
            </w:r>
          </w:p>
        </w:tc>
        <w:tc>
          <w:tcPr>
            <w:tcW w:w="0" w:type="auto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4E8BE0A3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Wspomaganie nauczyciele w nawiązywaniu kontaktów</w:t>
            </w:r>
          </w:p>
        </w:tc>
        <w:tc>
          <w:tcPr>
            <w:tcW w:w="1655" w:type="dxa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6735A8B3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Rok szkolny 2026/2027</w:t>
            </w:r>
          </w:p>
        </w:tc>
        <w:tc>
          <w:tcPr>
            <w:tcW w:w="1247" w:type="dxa"/>
            <w:tcBorders>
              <w:top w:val="single" w:sz="8" w:space="0" w:color="F1F5F9"/>
              <w:left w:val="single" w:sz="8" w:space="0" w:color="F1F5F9"/>
              <w:bottom w:val="single" w:sz="8" w:space="0" w:color="F1F5F9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1095D2EA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Wszyscy nauczyciele</w:t>
            </w:r>
          </w:p>
        </w:tc>
        <w:tc>
          <w:tcPr>
            <w:tcW w:w="0" w:type="auto"/>
            <w:tcBorders>
              <w:top w:val="single" w:sz="8" w:space="0" w:color="F1F5F9"/>
              <w:left w:val="single" w:sz="8" w:space="0" w:color="F1F5F9"/>
              <w:bottom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5EC92676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Dyrektor, Doradca zawodowy</w:t>
            </w:r>
          </w:p>
        </w:tc>
      </w:tr>
      <w:tr w:rsidR="001D3536" w14:paraId="197EC8F9" w14:textId="77777777" w:rsidTr="003674AC">
        <w:tc>
          <w:tcPr>
            <w:tcW w:w="0" w:type="auto"/>
            <w:tcBorders>
              <w:top w:val="single" w:sz="8" w:space="0" w:color="F1F5F9"/>
              <w:bottom w:val="single" w:sz="8" w:space="0" w:color="E2E8F0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43EAD53F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Udostępnianie szkoleń z zakresu cyfryzacji i AI w doradztwie</w:t>
            </w:r>
          </w:p>
        </w:tc>
        <w:tc>
          <w:tcPr>
            <w:tcW w:w="0" w:type="auto"/>
            <w:tcBorders>
              <w:top w:val="single" w:sz="8" w:space="0" w:color="F1F5F9"/>
              <w:left w:val="single" w:sz="8" w:space="0" w:color="F1F5F9"/>
              <w:bottom w:val="single" w:sz="8" w:space="0" w:color="E2E8F0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2303A4E9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Szkolenia, seminaria (</w:t>
            </w:r>
            <w:proofErr w:type="spellStart"/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ŁCDNiKP</w:t>
            </w:r>
            <w:proofErr w:type="spellEnd"/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, WODN)</w:t>
            </w:r>
          </w:p>
        </w:tc>
        <w:tc>
          <w:tcPr>
            <w:tcW w:w="1655" w:type="dxa"/>
            <w:tcBorders>
              <w:top w:val="single" w:sz="8" w:space="0" w:color="F1F5F9"/>
              <w:left w:val="single" w:sz="8" w:space="0" w:color="F1F5F9"/>
              <w:bottom w:val="single" w:sz="8" w:space="0" w:color="E2E8F0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5DDA3C02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Rok szkolny 2026/2027</w:t>
            </w:r>
          </w:p>
        </w:tc>
        <w:tc>
          <w:tcPr>
            <w:tcW w:w="1247" w:type="dxa"/>
            <w:tcBorders>
              <w:top w:val="single" w:sz="8" w:space="0" w:color="F1F5F9"/>
              <w:left w:val="single" w:sz="8" w:space="0" w:color="F1F5F9"/>
              <w:bottom w:val="single" w:sz="8" w:space="0" w:color="E2E8F0"/>
              <w:right w:val="single" w:sz="8" w:space="0" w:color="F1F5F9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183D0FDE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Wszyscy nauczyciele</w:t>
            </w:r>
          </w:p>
        </w:tc>
        <w:tc>
          <w:tcPr>
            <w:tcW w:w="0" w:type="auto"/>
            <w:tcBorders>
              <w:top w:val="single" w:sz="8" w:space="0" w:color="F1F5F9"/>
              <w:left w:val="single" w:sz="8" w:space="0" w:color="F1F5F9"/>
              <w:bottom w:val="single" w:sz="8" w:space="0" w:color="E2E8F0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60" w:type="dxa"/>
            </w:tcMar>
            <w:hideMark/>
          </w:tcPr>
          <w:p w14:paraId="799663C7" w14:textId="77777777" w:rsidR="001D3536" w:rsidRPr="003674AC" w:rsidRDefault="001D3536">
            <w:pPr>
              <w:pStyle w:val="NormalnyWeb"/>
              <w:spacing w:before="0" w:beforeAutospacing="0" w:after="0" w:afterAutospacing="0"/>
              <w:rPr>
                <w:sz w:val="20"/>
                <w:szCs w:val="20"/>
              </w:rPr>
            </w:pPr>
            <w:r w:rsidRPr="003674AC">
              <w:rPr>
                <w:rFonts w:ascii="Arial" w:hAnsi="Arial" w:cs="Arial"/>
                <w:color w:val="334155"/>
                <w:sz w:val="20"/>
                <w:szCs w:val="20"/>
              </w:rPr>
              <w:t>Dyrektor</w:t>
            </w:r>
          </w:p>
        </w:tc>
      </w:tr>
    </w:tbl>
    <w:p w14:paraId="32A20199" w14:textId="77777777" w:rsidR="003674AC" w:rsidRDefault="003674AC">
      <w:pPr>
        <w:pStyle w:val="NormalnyWeb"/>
        <w:spacing w:before="480" w:beforeAutospacing="0" w:after="120" w:afterAutospacing="0"/>
        <w:rPr>
          <w:rFonts w:ascii="Montserrat" w:hAnsi="Montserrat"/>
          <w:b/>
          <w:bCs/>
          <w:color w:val="1E293B"/>
          <w:sz w:val="44"/>
          <w:szCs w:val="44"/>
        </w:rPr>
      </w:pPr>
    </w:p>
    <w:p w14:paraId="2FF0BFB7" w14:textId="75FAD3F3" w:rsidR="001D3536" w:rsidRDefault="001D3536">
      <w:pPr>
        <w:pStyle w:val="NormalnyWeb"/>
        <w:spacing w:before="480" w:beforeAutospacing="0" w:after="120" w:afterAutospacing="0"/>
      </w:pPr>
      <w:r>
        <w:rPr>
          <w:rFonts w:ascii="Montserrat" w:hAnsi="Montserrat"/>
          <w:b/>
          <w:bCs/>
          <w:color w:val="1E293B"/>
          <w:sz w:val="44"/>
          <w:szCs w:val="44"/>
        </w:rPr>
        <w:t>X. Ewaluacja wewnątrzszkolnego systemu doradztwa zawodowego</w:t>
      </w:r>
    </w:p>
    <w:p w14:paraId="5D74447F" w14:textId="77777777" w:rsidR="003674AC" w:rsidRDefault="003674AC">
      <w:pPr>
        <w:pStyle w:val="NormalnyWeb"/>
        <w:spacing w:before="0" w:beforeAutospacing="0" w:after="0" w:afterAutospacing="0"/>
        <w:rPr>
          <w:rFonts w:ascii="Arial" w:hAnsi="Arial" w:cs="Arial"/>
          <w:color w:val="334155"/>
        </w:rPr>
      </w:pPr>
    </w:p>
    <w:p w14:paraId="41F79F5B" w14:textId="0C2408DA" w:rsidR="001D3536" w:rsidRDefault="001D3536" w:rsidP="003674AC">
      <w:pPr>
        <w:pStyle w:val="NormalnyWeb"/>
        <w:spacing w:before="0" w:beforeAutospacing="0" w:after="0" w:afterAutospacing="0"/>
        <w:ind w:firstLine="708"/>
        <w:jc w:val="both"/>
      </w:pPr>
      <w:r>
        <w:rPr>
          <w:rFonts w:ascii="Arial" w:hAnsi="Arial" w:cs="Arial"/>
          <w:color w:val="334155"/>
        </w:rPr>
        <w:t>Ewaluacja realizacji działań z zakresu orientacji, poradnictwa i doradztwa zawodowego dokonywana jest na bieżąco przez koordynatora systemu doradztwa zawodowego w szkole na podstawie rozmów z uczniami, rodzicami i wychowawcami klas, analizy kart monitoringu oraz analizy dokumentacji szkolnej, a następnie przedstawiona w postaci sprawozdania.</w:t>
      </w:r>
    </w:p>
    <w:p w14:paraId="23A06E51" w14:textId="77777777" w:rsidR="001D3536" w:rsidRDefault="001D3536" w:rsidP="003674AC">
      <w:pPr>
        <w:jc w:val="both"/>
      </w:pPr>
    </w:p>
    <w:sectPr w:rsidR="001D353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A95209" w14:textId="77777777" w:rsidR="00BE575A" w:rsidRDefault="00BE575A" w:rsidP="003674AC">
      <w:pPr>
        <w:spacing w:after="0" w:line="240" w:lineRule="auto"/>
      </w:pPr>
      <w:r>
        <w:separator/>
      </w:r>
    </w:p>
  </w:endnote>
  <w:endnote w:type="continuationSeparator" w:id="0">
    <w:p w14:paraId="02199CF5" w14:textId="77777777" w:rsidR="00BE575A" w:rsidRDefault="00BE575A" w:rsidP="00367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ontserrat">
    <w:altName w:val="Courier New"/>
    <w:charset w:val="EE"/>
    <w:family w:val="auto"/>
    <w:pitch w:val="variable"/>
    <w:sig w:usb0="00000001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75100817"/>
      <w:docPartObj>
        <w:docPartGallery w:val="Page Numbers (Bottom of Page)"/>
        <w:docPartUnique/>
      </w:docPartObj>
    </w:sdtPr>
    <w:sdtContent>
      <w:p w14:paraId="67A36505" w14:textId="2CDBCA28" w:rsidR="003674AC" w:rsidRDefault="003674A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ED4">
          <w:rPr>
            <w:noProof/>
          </w:rPr>
          <w:t>12</w:t>
        </w:r>
        <w:r>
          <w:fldChar w:fldCharType="end"/>
        </w:r>
      </w:p>
    </w:sdtContent>
  </w:sdt>
  <w:p w14:paraId="0E633E24" w14:textId="77777777" w:rsidR="003674AC" w:rsidRDefault="003674A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77234E" w14:textId="77777777" w:rsidR="00BE575A" w:rsidRDefault="00BE575A" w:rsidP="003674AC">
      <w:pPr>
        <w:spacing w:after="0" w:line="240" w:lineRule="auto"/>
      </w:pPr>
      <w:r>
        <w:separator/>
      </w:r>
    </w:p>
  </w:footnote>
  <w:footnote w:type="continuationSeparator" w:id="0">
    <w:p w14:paraId="341A1328" w14:textId="77777777" w:rsidR="00BE575A" w:rsidRDefault="00BE575A" w:rsidP="003674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A4D0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A542A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B96AD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B3089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A7779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C72E9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056F9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806FA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0E39A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4D68F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3B7C1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787D1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7844B56"/>
    <w:multiLevelType w:val="hybridMultilevel"/>
    <w:tmpl w:val="A7DAD6D4"/>
    <w:lvl w:ilvl="0" w:tplc="7DDE47AA">
      <w:start w:val="1"/>
      <w:numFmt w:val="upperRoman"/>
      <w:lvlText w:val="%1."/>
      <w:lvlJc w:val="left"/>
      <w:pPr>
        <w:ind w:left="1152" w:hanging="79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9930E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85737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E3613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D5C5AA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13665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7807A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330EF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2F410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A350A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4"/>
  </w:num>
  <w:num w:numId="5">
    <w:abstractNumId w:val="8"/>
  </w:num>
  <w:num w:numId="6">
    <w:abstractNumId w:val="11"/>
  </w:num>
  <w:num w:numId="7">
    <w:abstractNumId w:val="9"/>
  </w:num>
  <w:num w:numId="8">
    <w:abstractNumId w:val="4"/>
  </w:num>
  <w:num w:numId="9">
    <w:abstractNumId w:val="0"/>
  </w:num>
  <w:num w:numId="10">
    <w:abstractNumId w:val="5"/>
  </w:num>
  <w:num w:numId="11">
    <w:abstractNumId w:val="16"/>
  </w:num>
  <w:num w:numId="12">
    <w:abstractNumId w:val="10"/>
  </w:num>
  <w:num w:numId="13">
    <w:abstractNumId w:val="19"/>
  </w:num>
  <w:num w:numId="14">
    <w:abstractNumId w:val="18"/>
  </w:num>
  <w:num w:numId="15">
    <w:abstractNumId w:val="17"/>
  </w:num>
  <w:num w:numId="16">
    <w:abstractNumId w:val="7"/>
  </w:num>
  <w:num w:numId="17">
    <w:abstractNumId w:val="20"/>
  </w:num>
  <w:num w:numId="18">
    <w:abstractNumId w:val="1"/>
  </w:num>
  <w:num w:numId="19">
    <w:abstractNumId w:val="15"/>
  </w:num>
  <w:num w:numId="20">
    <w:abstractNumId w:val="21"/>
  </w:num>
  <w:num w:numId="21">
    <w:abstractNumId w:val="13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536"/>
    <w:rsid w:val="001D3536"/>
    <w:rsid w:val="003674AC"/>
    <w:rsid w:val="00463859"/>
    <w:rsid w:val="00977ED4"/>
    <w:rsid w:val="00986D5F"/>
    <w:rsid w:val="00A15990"/>
    <w:rsid w:val="00BE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0FC18"/>
  <w15:chartTrackingRefBased/>
  <w15:docId w15:val="{2FC67918-59AF-6343-82AD-90CB2D570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D35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D35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35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35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35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35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35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35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35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35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35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35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353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353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35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35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35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353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35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35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35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35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35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353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353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353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35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353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3536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1D353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367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74AC"/>
  </w:style>
  <w:style w:type="paragraph" w:styleId="Stopka">
    <w:name w:val="footer"/>
    <w:basedOn w:val="Normalny"/>
    <w:link w:val="StopkaZnak"/>
    <w:uiPriority w:val="99"/>
    <w:unhideWhenUsed/>
    <w:rsid w:val="00367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74AC"/>
  </w:style>
  <w:style w:type="paragraph" w:styleId="Tekstdymka">
    <w:name w:val="Balloon Text"/>
    <w:basedOn w:val="Normalny"/>
    <w:link w:val="TekstdymkaZnak"/>
    <w:uiPriority w:val="99"/>
    <w:semiHidden/>
    <w:unhideWhenUsed/>
    <w:rsid w:val="00977E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E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C20F8-F68C-4727-B68A-B25723EFC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2538</Words>
  <Characters>15229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Mamełka</dc:creator>
  <cp:keywords/>
  <dc:description/>
  <cp:lastModifiedBy>altadmin</cp:lastModifiedBy>
  <cp:revision>3</cp:revision>
  <cp:lastPrinted>2026-09-28T14:25:00Z</cp:lastPrinted>
  <dcterms:created xsi:type="dcterms:W3CDTF">2026-09-25T08:58:00Z</dcterms:created>
  <dcterms:modified xsi:type="dcterms:W3CDTF">2026-09-28T14:31:00Z</dcterms:modified>
</cp:coreProperties>
</file>